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72BBA" w14:textId="77777777" w:rsidR="00247BDA" w:rsidRPr="006B75B1" w:rsidRDefault="00AD6BA8" w:rsidP="0075251F">
      <w:pPr>
        <w:jc w:val="center"/>
        <w:rPr>
          <w:rFonts w:ascii="Times New Roman" w:hAnsi="Times New Roman" w:cs="Times New Roman"/>
          <w:b/>
        </w:rPr>
      </w:pPr>
      <w:bookmarkStart w:id="0" w:name="_GoBack"/>
      <w:bookmarkEnd w:id="0"/>
      <w:r>
        <w:rPr>
          <w:rFonts w:ascii="Times New Roman" w:hAnsi="Times New Roman" w:cs="Times New Roman"/>
          <w:b/>
        </w:rPr>
        <w:t>QEP</w:t>
      </w:r>
      <w:r w:rsidR="0075251F" w:rsidRPr="006B75B1">
        <w:rPr>
          <w:rFonts w:ascii="Times New Roman" w:hAnsi="Times New Roman" w:cs="Times New Roman"/>
          <w:b/>
        </w:rPr>
        <w:t xml:space="preserve"> Committee</w:t>
      </w:r>
    </w:p>
    <w:p w14:paraId="57254740" w14:textId="77777777" w:rsidR="0075251F" w:rsidRPr="006B75B1" w:rsidRDefault="00B027A4" w:rsidP="0075251F">
      <w:pPr>
        <w:jc w:val="center"/>
        <w:rPr>
          <w:rFonts w:ascii="Times New Roman" w:hAnsi="Times New Roman" w:cs="Times New Roman"/>
          <w:b/>
        </w:rPr>
      </w:pPr>
      <w:r>
        <w:rPr>
          <w:rFonts w:ascii="Times New Roman" w:hAnsi="Times New Roman" w:cs="Times New Roman"/>
          <w:b/>
        </w:rPr>
        <w:t>Minutes</w:t>
      </w:r>
    </w:p>
    <w:p w14:paraId="4C2B436E" w14:textId="7093C338" w:rsidR="006B75B1" w:rsidRPr="006B75B1" w:rsidRDefault="00C14CBB" w:rsidP="0075251F">
      <w:pPr>
        <w:jc w:val="center"/>
        <w:rPr>
          <w:rFonts w:ascii="Times New Roman" w:hAnsi="Times New Roman" w:cs="Times New Roman"/>
          <w:b/>
        </w:rPr>
      </w:pPr>
      <w:r>
        <w:rPr>
          <w:rFonts w:ascii="Times New Roman" w:hAnsi="Times New Roman" w:cs="Times New Roman"/>
          <w:b/>
        </w:rPr>
        <w:t>Tuesday, February 27, 2018</w:t>
      </w:r>
    </w:p>
    <w:p w14:paraId="32C6C35B" w14:textId="7F04B069" w:rsidR="0075251F" w:rsidRPr="006B75B1" w:rsidRDefault="00C14CBB" w:rsidP="0075251F">
      <w:pPr>
        <w:jc w:val="center"/>
        <w:rPr>
          <w:rFonts w:ascii="Times New Roman" w:hAnsi="Times New Roman" w:cs="Times New Roman"/>
          <w:b/>
        </w:rPr>
      </w:pPr>
      <w:r>
        <w:rPr>
          <w:rFonts w:ascii="Times New Roman" w:hAnsi="Times New Roman" w:cs="Times New Roman"/>
          <w:b/>
        </w:rPr>
        <w:t>1:0</w:t>
      </w:r>
      <w:r w:rsidR="003D6837">
        <w:rPr>
          <w:rFonts w:ascii="Times New Roman" w:hAnsi="Times New Roman" w:cs="Times New Roman"/>
          <w:b/>
        </w:rPr>
        <w:t>0</w:t>
      </w:r>
      <w:r w:rsidR="0075251F" w:rsidRPr="006B75B1">
        <w:rPr>
          <w:rFonts w:ascii="Times New Roman" w:hAnsi="Times New Roman" w:cs="Times New Roman"/>
          <w:b/>
        </w:rPr>
        <w:t xml:space="preserve"> pm in </w:t>
      </w:r>
      <w:r>
        <w:rPr>
          <w:rFonts w:ascii="Times New Roman" w:hAnsi="Times New Roman" w:cs="Times New Roman"/>
          <w:b/>
        </w:rPr>
        <w:t>Lumbee Hall 436</w:t>
      </w:r>
    </w:p>
    <w:p w14:paraId="0E413F39" w14:textId="77777777" w:rsidR="006B75B1" w:rsidRPr="006B75B1" w:rsidRDefault="006B75B1" w:rsidP="0075251F">
      <w:pPr>
        <w:jc w:val="center"/>
        <w:rPr>
          <w:rFonts w:ascii="Times New Roman" w:hAnsi="Times New Roman" w:cs="Times New Roman"/>
          <w:b/>
        </w:rPr>
      </w:pPr>
    </w:p>
    <w:p w14:paraId="74C010A2" w14:textId="3083DDC0" w:rsidR="00751472" w:rsidRPr="00267157" w:rsidRDefault="00AD6BA8" w:rsidP="00AD6BA8">
      <w:pPr>
        <w:spacing w:after="120"/>
        <w:rPr>
          <w:rFonts w:ascii="Times New Roman" w:hAnsi="Times New Roman" w:cs="Times New Roman"/>
          <w:color w:val="000000" w:themeColor="text1"/>
        </w:rPr>
      </w:pPr>
      <w:r w:rsidRPr="00267157">
        <w:rPr>
          <w:rFonts w:ascii="Times New Roman" w:hAnsi="Times New Roman" w:cs="Times New Roman"/>
          <w:b/>
          <w:color w:val="000000" w:themeColor="text1"/>
        </w:rPr>
        <w:t xml:space="preserve">Members Present: </w:t>
      </w:r>
      <w:r w:rsidRPr="00267157">
        <w:rPr>
          <w:rFonts w:ascii="Times New Roman" w:hAnsi="Times New Roman" w:cs="Times New Roman"/>
          <w:color w:val="000000" w:themeColor="text1"/>
        </w:rPr>
        <w:t xml:space="preserve">Michael Alewine, </w:t>
      </w:r>
      <w:proofErr w:type="spellStart"/>
      <w:r w:rsidRPr="00267157">
        <w:rPr>
          <w:rFonts w:ascii="Times New Roman" w:hAnsi="Times New Roman" w:cs="Times New Roman"/>
          <w:color w:val="000000" w:themeColor="text1"/>
        </w:rPr>
        <w:t>Polina</w:t>
      </w:r>
      <w:proofErr w:type="spellEnd"/>
      <w:r w:rsidRPr="00267157">
        <w:rPr>
          <w:rFonts w:ascii="Times New Roman" w:hAnsi="Times New Roman" w:cs="Times New Roman"/>
          <w:color w:val="000000" w:themeColor="text1"/>
        </w:rPr>
        <w:t xml:space="preserve"> </w:t>
      </w:r>
      <w:proofErr w:type="spellStart"/>
      <w:r w:rsidRPr="00267157">
        <w:rPr>
          <w:rFonts w:ascii="Times New Roman" w:hAnsi="Times New Roman" w:cs="Times New Roman"/>
          <w:color w:val="000000" w:themeColor="text1"/>
        </w:rPr>
        <w:t>Chemishanova</w:t>
      </w:r>
      <w:proofErr w:type="spellEnd"/>
      <w:r w:rsidRPr="00267157">
        <w:rPr>
          <w:rFonts w:ascii="Times New Roman" w:hAnsi="Times New Roman" w:cs="Times New Roman"/>
          <w:color w:val="000000" w:themeColor="text1"/>
        </w:rPr>
        <w:t xml:space="preserve">, Sherry Edwards, </w:t>
      </w:r>
      <w:r w:rsidR="00C14CBB" w:rsidRPr="00267157">
        <w:rPr>
          <w:rFonts w:ascii="Times New Roman" w:hAnsi="Times New Roman" w:cs="Times New Roman"/>
          <w:color w:val="000000" w:themeColor="text1"/>
        </w:rPr>
        <w:t xml:space="preserve">Angela McDonald, </w:t>
      </w:r>
      <w:r w:rsidRPr="00267157">
        <w:rPr>
          <w:rFonts w:ascii="Times New Roman" w:hAnsi="Times New Roman" w:cs="Times New Roman"/>
          <w:color w:val="000000" w:themeColor="text1"/>
        </w:rPr>
        <w:t xml:space="preserve">Elizabeth Normandy (Chair), </w:t>
      </w:r>
      <w:r w:rsidR="00C14CBB" w:rsidRPr="00267157">
        <w:rPr>
          <w:rFonts w:ascii="Times New Roman" w:hAnsi="Times New Roman" w:cs="Times New Roman"/>
          <w:color w:val="000000" w:themeColor="text1"/>
        </w:rPr>
        <w:t xml:space="preserve">Derek Oxendine, </w:t>
      </w:r>
      <w:r w:rsidR="00A2086E" w:rsidRPr="00267157">
        <w:rPr>
          <w:rFonts w:ascii="Times New Roman" w:hAnsi="Times New Roman" w:cs="Times New Roman"/>
          <w:color w:val="000000" w:themeColor="text1"/>
        </w:rPr>
        <w:t xml:space="preserve">Rosemarie </w:t>
      </w:r>
      <w:proofErr w:type="spellStart"/>
      <w:r w:rsidR="00A2086E" w:rsidRPr="00267157">
        <w:rPr>
          <w:rFonts w:ascii="Times New Roman" w:hAnsi="Times New Roman" w:cs="Times New Roman"/>
          <w:color w:val="000000" w:themeColor="text1"/>
        </w:rPr>
        <w:t>Pilarczyk</w:t>
      </w:r>
      <w:proofErr w:type="spellEnd"/>
      <w:r w:rsidR="00A2086E" w:rsidRPr="00267157">
        <w:rPr>
          <w:rFonts w:ascii="Times New Roman" w:hAnsi="Times New Roman" w:cs="Times New Roman"/>
          <w:color w:val="000000" w:themeColor="text1"/>
        </w:rPr>
        <w:t xml:space="preserve">, </w:t>
      </w:r>
      <w:r w:rsidR="00C14CBB" w:rsidRPr="00267157">
        <w:rPr>
          <w:rFonts w:ascii="Times New Roman" w:hAnsi="Times New Roman" w:cs="Times New Roman"/>
          <w:color w:val="000000" w:themeColor="text1"/>
        </w:rPr>
        <w:t xml:space="preserve">Christie Poteet, Mohammad Rahman, </w:t>
      </w:r>
      <w:r w:rsidR="00A2086E" w:rsidRPr="00267157">
        <w:rPr>
          <w:rFonts w:ascii="Times New Roman" w:hAnsi="Times New Roman" w:cs="Times New Roman"/>
          <w:color w:val="000000" w:themeColor="text1"/>
        </w:rPr>
        <w:t xml:space="preserve">and </w:t>
      </w:r>
      <w:r w:rsidR="00C14CBB" w:rsidRPr="00267157">
        <w:rPr>
          <w:rFonts w:ascii="Times New Roman" w:hAnsi="Times New Roman" w:cs="Times New Roman"/>
          <w:color w:val="000000" w:themeColor="text1"/>
        </w:rPr>
        <w:t xml:space="preserve">Cornelia </w:t>
      </w:r>
      <w:proofErr w:type="spellStart"/>
      <w:r w:rsidR="00C14CBB" w:rsidRPr="00267157">
        <w:rPr>
          <w:rFonts w:ascii="Times New Roman" w:hAnsi="Times New Roman" w:cs="Times New Roman"/>
          <w:color w:val="000000" w:themeColor="text1"/>
        </w:rPr>
        <w:t>T</w:t>
      </w:r>
      <w:r w:rsidR="00A2086E" w:rsidRPr="00267157">
        <w:rPr>
          <w:rFonts w:ascii="Times New Roman" w:hAnsi="Times New Roman" w:cs="Times New Roman"/>
          <w:color w:val="000000" w:themeColor="text1"/>
        </w:rPr>
        <w:t>irla</w:t>
      </w:r>
      <w:proofErr w:type="spellEnd"/>
    </w:p>
    <w:p w14:paraId="074B1735" w14:textId="377BC918" w:rsidR="00751472" w:rsidRPr="00267157" w:rsidRDefault="00751472" w:rsidP="00751472">
      <w:pPr>
        <w:rPr>
          <w:rFonts w:ascii="Times New Roman" w:hAnsi="Times New Roman" w:cs="Times New Roman"/>
          <w:color w:val="000000" w:themeColor="text1"/>
        </w:rPr>
      </w:pPr>
      <w:r w:rsidRPr="00267157">
        <w:rPr>
          <w:rFonts w:ascii="Times New Roman" w:hAnsi="Times New Roman" w:cs="Times New Roman"/>
          <w:color w:val="000000" w:themeColor="text1"/>
        </w:rPr>
        <w:t xml:space="preserve">Meeting was called to order at </w:t>
      </w:r>
      <w:r w:rsidR="00C14CBB" w:rsidRPr="00267157">
        <w:rPr>
          <w:rFonts w:ascii="Times New Roman" w:hAnsi="Times New Roman" w:cs="Times New Roman"/>
          <w:color w:val="000000" w:themeColor="text1"/>
        </w:rPr>
        <w:t>1:02</w:t>
      </w:r>
      <w:r w:rsidRPr="00267157">
        <w:rPr>
          <w:rFonts w:ascii="Times New Roman" w:hAnsi="Times New Roman" w:cs="Times New Roman"/>
          <w:color w:val="000000" w:themeColor="text1"/>
        </w:rPr>
        <w:t xml:space="preserve"> pm. </w:t>
      </w:r>
    </w:p>
    <w:p w14:paraId="1FC9D15E" w14:textId="77777777" w:rsidR="00406B03" w:rsidRPr="00267157" w:rsidRDefault="00406B03" w:rsidP="00751472">
      <w:pPr>
        <w:rPr>
          <w:rFonts w:ascii="Times New Roman" w:hAnsi="Times New Roman" w:cs="Times New Roman"/>
          <w:color w:val="000000" w:themeColor="text1"/>
        </w:rPr>
      </w:pPr>
    </w:p>
    <w:p w14:paraId="32971198" w14:textId="5399A933" w:rsidR="008876CC" w:rsidRPr="00267157" w:rsidRDefault="008876CC" w:rsidP="00751472">
      <w:pPr>
        <w:rPr>
          <w:rFonts w:ascii="Times New Roman" w:hAnsi="Times New Roman" w:cs="Times New Roman"/>
          <w:color w:val="000000" w:themeColor="text1"/>
        </w:rPr>
      </w:pPr>
      <w:r w:rsidRPr="00267157">
        <w:rPr>
          <w:rFonts w:ascii="Times New Roman" w:hAnsi="Times New Roman" w:cs="Times New Roman"/>
          <w:color w:val="000000" w:themeColor="text1"/>
        </w:rPr>
        <w:t xml:space="preserve">The committee continued the discussion of UNCP’s “working” QEP topic of “increasing student engagement through the use of high impact practices for the purpose of increasing student learning or student success.” </w:t>
      </w:r>
      <w:r w:rsidR="000C2696">
        <w:rPr>
          <w:rFonts w:ascii="Times New Roman" w:hAnsi="Times New Roman" w:cs="Times New Roman"/>
          <w:color w:val="000000" w:themeColor="text1"/>
        </w:rPr>
        <w:t xml:space="preserve">Engaging in high impact practices would not be a requirement for every student. </w:t>
      </w:r>
      <w:r w:rsidR="00EA1BB3">
        <w:rPr>
          <w:rFonts w:ascii="Times New Roman" w:hAnsi="Times New Roman" w:cs="Times New Roman"/>
          <w:color w:val="000000" w:themeColor="text1"/>
        </w:rPr>
        <w:t>The QEP can be based on existing initiatives or programs but they will need to be significantly modified in order to meet SACSCOC requirement. The QEP period will 2020-2025.</w:t>
      </w:r>
      <w:r w:rsidRPr="00267157">
        <w:rPr>
          <w:rFonts w:ascii="Times New Roman" w:hAnsi="Times New Roman" w:cs="Times New Roman"/>
          <w:color w:val="000000" w:themeColor="text1"/>
        </w:rPr>
        <w:t xml:space="preserve"> </w:t>
      </w:r>
    </w:p>
    <w:p w14:paraId="21D8F06D" w14:textId="77777777" w:rsidR="008876CC" w:rsidRPr="00267157" w:rsidRDefault="008876CC" w:rsidP="00751472">
      <w:pPr>
        <w:rPr>
          <w:rFonts w:ascii="Times New Roman" w:hAnsi="Times New Roman" w:cs="Times New Roman"/>
          <w:color w:val="000000" w:themeColor="text1"/>
        </w:rPr>
      </w:pPr>
    </w:p>
    <w:p w14:paraId="1A8C52A0" w14:textId="0C087083" w:rsidR="008876CC" w:rsidRPr="00267157" w:rsidRDefault="008876CC" w:rsidP="00751472">
      <w:pPr>
        <w:rPr>
          <w:rFonts w:ascii="Times New Roman" w:hAnsi="Times New Roman" w:cs="Times New Roman"/>
          <w:color w:val="000000" w:themeColor="text1"/>
        </w:rPr>
      </w:pPr>
      <w:r w:rsidRPr="00267157">
        <w:rPr>
          <w:rFonts w:ascii="Times New Roman" w:hAnsi="Times New Roman" w:cs="Times New Roman"/>
          <w:color w:val="000000" w:themeColor="text1"/>
        </w:rPr>
        <w:t>The committee discussed the following concepts related to the QEP topic of increasing student engagement:</w:t>
      </w:r>
    </w:p>
    <w:p w14:paraId="5272E2D2" w14:textId="42C8991B" w:rsidR="008876CC" w:rsidRPr="00267157" w:rsidRDefault="006A42C8" w:rsidP="008876CC">
      <w:pPr>
        <w:pStyle w:val="ListParagraph"/>
        <w:numPr>
          <w:ilvl w:val="0"/>
          <w:numId w:val="5"/>
        </w:numPr>
        <w:rPr>
          <w:rFonts w:ascii="Times New Roman" w:hAnsi="Times New Roman" w:cs="Times New Roman"/>
          <w:color w:val="000000" w:themeColor="text1"/>
        </w:rPr>
      </w:pPr>
      <w:proofErr w:type="gramStart"/>
      <w:r w:rsidRPr="00267157">
        <w:rPr>
          <w:rFonts w:ascii="Times New Roman" w:hAnsi="Times New Roman" w:cs="Times New Roman"/>
          <w:color w:val="000000" w:themeColor="text1"/>
        </w:rPr>
        <w:t>t</w:t>
      </w:r>
      <w:r w:rsidR="008876CC" w:rsidRPr="00267157">
        <w:rPr>
          <w:rFonts w:ascii="Times New Roman" w:hAnsi="Times New Roman" w:cs="Times New Roman"/>
          <w:color w:val="000000" w:themeColor="text1"/>
        </w:rPr>
        <w:t>he</w:t>
      </w:r>
      <w:proofErr w:type="gramEnd"/>
      <w:r w:rsidR="008876CC" w:rsidRPr="00267157">
        <w:rPr>
          <w:rFonts w:ascii="Times New Roman" w:hAnsi="Times New Roman" w:cs="Times New Roman"/>
          <w:color w:val="000000" w:themeColor="text1"/>
        </w:rPr>
        <w:t xml:space="preserve"> need for operational definition of what student engagement means to us. The literature on student engagement defines it as either</w:t>
      </w:r>
      <w:r w:rsidR="005545C5" w:rsidRPr="00267157">
        <w:rPr>
          <w:rFonts w:ascii="Times New Roman" w:hAnsi="Times New Roman" w:cs="Times New Roman"/>
          <w:color w:val="000000" w:themeColor="text1"/>
        </w:rPr>
        <w:t> individual engagement in the classroom or opportunities by the institution for students to be engaged</w:t>
      </w:r>
      <w:r w:rsidR="008876CC" w:rsidRPr="00267157">
        <w:rPr>
          <w:rFonts w:ascii="Times New Roman" w:hAnsi="Times New Roman" w:cs="Times New Roman"/>
          <w:color w:val="000000" w:themeColor="text1"/>
        </w:rPr>
        <w:t xml:space="preserve">. </w:t>
      </w:r>
    </w:p>
    <w:p w14:paraId="795A72E8" w14:textId="6FCD21CA" w:rsidR="005545C5" w:rsidRPr="00267157" w:rsidRDefault="006A42C8" w:rsidP="006A42C8">
      <w:pPr>
        <w:pStyle w:val="ListParagraph"/>
        <w:numPr>
          <w:ilvl w:val="0"/>
          <w:numId w:val="5"/>
        </w:numPr>
        <w:rPr>
          <w:rFonts w:ascii="Times New Roman" w:hAnsi="Times New Roman" w:cs="Times New Roman"/>
          <w:color w:val="000000" w:themeColor="text1"/>
        </w:rPr>
      </w:pPr>
      <w:r w:rsidRPr="00267157">
        <w:rPr>
          <w:rFonts w:ascii="Times New Roman" w:hAnsi="Times New Roman" w:cs="Times New Roman"/>
          <w:color w:val="000000" w:themeColor="text1"/>
        </w:rPr>
        <w:t xml:space="preserve">the need for clearly articulated </w:t>
      </w:r>
      <w:r w:rsidR="005545C5" w:rsidRPr="00267157">
        <w:rPr>
          <w:rFonts w:ascii="Times New Roman" w:hAnsi="Times New Roman" w:cs="Times New Roman"/>
          <w:color w:val="000000" w:themeColor="text1"/>
        </w:rPr>
        <w:t>student learning outcomes (SLOs)</w:t>
      </w:r>
      <w:r w:rsidRPr="00267157">
        <w:rPr>
          <w:rFonts w:ascii="Times New Roman" w:hAnsi="Times New Roman" w:cs="Times New Roman"/>
          <w:color w:val="000000" w:themeColor="text1"/>
        </w:rPr>
        <w:t xml:space="preserve"> which can fall into one of two categories: </w:t>
      </w:r>
    </w:p>
    <w:p w14:paraId="4F4A9297" w14:textId="77777777" w:rsidR="006A42C8" w:rsidRPr="00267157" w:rsidRDefault="005545C5" w:rsidP="006A42C8">
      <w:pPr>
        <w:pStyle w:val="ListParagraph"/>
        <w:numPr>
          <w:ilvl w:val="1"/>
          <w:numId w:val="5"/>
        </w:numPr>
        <w:rPr>
          <w:rFonts w:ascii="Times New Roman" w:hAnsi="Times New Roman" w:cs="Times New Roman"/>
          <w:color w:val="000000" w:themeColor="text1"/>
        </w:rPr>
      </w:pPr>
      <w:r w:rsidRPr="00267157">
        <w:rPr>
          <w:rFonts w:ascii="Times New Roman" w:hAnsi="Times New Roman" w:cs="Times New Roman"/>
          <w:color w:val="000000" w:themeColor="text1"/>
        </w:rPr>
        <w:t>student learning in terms of knowledge, skills, or values</w:t>
      </w:r>
    </w:p>
    <w:p w14:paraId="219BFD1C" w14:textId="77777777" w:rsidR="006A42C8" w:rsidRPr="00267157" w:rsidRDefault="006A42C8" w:rsidP="006A42C8">
      <w:pPr>
        <w:pStyle w:val="ListParagraph"/>
        <w:numPr>
          <w:ilvl w:val="1"/>
          <w:numId w:val="5"/>
        </w:numPr>
        <w:rPr>
          <w:rFonts w:ascii="Times New Roman" w:hAnsi="Times New Roman" w:cs="Times New Roman"/>
          <w:color w:val="000000" w:themeColor="text1"/>
        </w:rPr>
      </w:pPr>
      <w:proofErr w:type="gramStart"/>
      <w:r w:rsidRPr="00267157">
        <w:rPr>
          <w:rFonts w:ascii="Times New Roman" w:hAnsi="Times New Roman" w:cs="Times New Roman"/>
          <w:color w:val="000000" w:themeColor="text1"/>
        </w:rPr>
        <w:t>student</w:t>
      </w:r>
      <w:proofErr w:type="gramEnd"/>
      <w:r w:rsidRPr="00267157">
        <w:rPr>
          <w:rFonts w:ascii="Times New Roman" w:hAnsi="Times New Roman" w:cs="Times New Roman"/>
          <w:color w:val="000000" w:themeColor="text1"/>
        </w:rPr>
        <w:t xml:space="preserve"> success in terms of </w:t>
      </w:r>
      <w:r w:rsidR="005545C5" w:rsidRPr="00267157">
        <w:rPr>
          <w:rFonts w:ascii="Times New Roman" w:hAnsi="Times New Roman" w:cs="Times New Roman"/>
          <w:color w:val="000000" w:themeColor="text1"/>
        </w:rPr>
        <w:t>graduation rates, retention rates, course completion rates, course success rates, job placement rates, licensure pass rates, etc</w:t>
      </w:r>
      <w:r w:rsidRPr="00267157">
        <w:rPr>
          <w:rFonts w:ascii="Times New Roman" w:hAnsi="Times New Roman" w:cs="Times New Roman"/>
          <w:color w:val="000000" w:themeColor="text1"/>
        </w:rPr>
        <w:t xml:space="preserve">. Not many QEPs use student success rates as their SLOs. </w:t>
      </w:r>
    </w:p>
    <w:p w14:paraId="78507AA5" w14:textId="77777777" w:rsidR="00267157" w:rsidRPr="00267157" w:rsidRDefault="005545C5" w:rsidP="00267157">
      <w:pPr>
        <w:pStyle w:val="ListParagraph"/>
        <w:numPr>
          <w:ilvl w:val="1"/>
          <w:numId w:val="5"/>
        </w:numPr>
        <w:rPr>
          <w:rFonts w:ascii="Times New Roman" w:hAnsi="Times New Roman" w:cs="Times New Roman"/>
          <w:color w:val="000000" w:themeColor="text1"/>
        </w:rPr>
      </w:pPr>
      <w:proofErr w:type="gramStart"/>
      <w:r w:rsidRPr="00267157">
        <w:rPr>
          <w:rFonts w:ascii="Times New Roman" w:hAnsi="Times New Roman" w:cs="Times New Roman"/>
          <w:color w:val="000000" w:themeColor="text1"/>
        </w:rPr>
        <w:t>the</w:t>
      </w:r>
      <w:proofErr w:type="gramEnd"/>
      <w:r w:rsidRPr="00267157">
        <w:rPr>
          <w:rFonts w:ascii="Times New Roman" w:hAnsi="Times New Roman" w:cs="Times New Roman"/>
          <w:color w:val="000000" w:themeColor="text1"/>
        </w:rPr>
        <w:t xml:space="preserve"> QEP ne</w:t>
      </w:r>
      <w:r w:rsidR="006A42C8" w:rsidRPr="00267157">
        <w:rPr>
          <w:rFonts w:ascii="Times New Roman" w:hAnsi="Times New Roman" w:cs="Times New Roman"/>
          <w:color w:val="000000" w:themeColor="text1"/>
        </w:rPr>
        <w:t xml:space="preserve">eds to assess whether or not we </w:t>
      </w:r>
      <w:r w:rsidRPr="00267157">
        <w:rPr>
          <w:rFonts w:ascii="Times New Roman" w:hAnsi="Times New Roman" w:cs="Times New Roman"/>
          <w:color w:val="000000" w:themeColor="text1"/>
        </w:rPr>
        <w:t>achieved whatever SLOs we have identified</w:t>
      </w:r>
      <w:r w:rsidR="006A42C8" w:rsidRPr="00267157">
        <w:rPr>
          <w:rFonts w:ascii="Times New Roman" w:hAnsi="Times New Roman" w:cs="Times New Roman"/>
          <w:color w:val="000000" w:themeColor="text1"/>
        </w:rPr>
        <w:t xml:space="preserve"> in the QEP document. </w:t>
      </w:r>
    </w:p>
    <w:p w14:paraId="3FC87564" w14:textId="4946AA44" w:rsidR="006A42C8" w:rsidRDefault="00267157" w:rsidP="00267157">
      <w:pPr>
        <w:pStyle w:val="ListParagraph"/>
        <w:numPr>
          <w:ilvl w:val="1"/>
          <w:numId w:val="5"/>
        </w:numPr>
        <w:rPr>
          <w:rFonts w:ascii="Times New Roman" w:hAnsi="Times New Roman" w:cs="Times New Roman"/>
          <w:color w:val="000000" w:themeColor="text1"/>
        </w:rPr>
      </w:pPr>
      <w:r w:rsidRPr="00267157">
        <w:rPr>
          <w:rFonts w:ascii="Times New Roman" w:eastAsia="Times New Roman" w:hAnsi="Times New Roman" w:cs="Times New Roman"/>
          <w:color w:val="000000" w:themeColor="text1"/>
        </w:rPr>
        <w:t>QEP tends to be the highest cited standard during on-site visits typically because of</w:t>
      </w:r>
      <w:r w:rsidRPr="00267157">
        <w:rPr>
          <w:rFonts w:ascii="Times New Roman" w:hAnsi="Times New Roman" w:cs="Times New Roman"/>
          <w:color w:val="000000" w:themeColor="text1"/>
        </w:rPr>
        <w:t xml:space="preserve"> </w:t>
      </w:r>
      <w:r w:rsidR="006A42C8" w:rsidRPr="00267157">
        <w:rPr>
          <w:rFonts w:ascii="Times New Roman" w:hAnsi="Times New Roman" w:cs="Times New Roman"/>
          <w:color w:val="000000" w:themeColor="text1"/>
        </w:rPr>
        <w:t>too many or not enough SLOs</w:t>
      </w:r>
      <w:r w:rsidRPr="00267157">
        <w:rPr>
          <w:rFonts w:ascii="Times New Roman" w:hAnsi="Times New Roman" w:cs="Times New Roman"/>
          <w:color w:val="000000" w:themeColor="text1"/>
        </w:rPr>
        <w:t xml:space="preserve"> or because of the assessment component. </w:t>
      </w:r>
    </w:p>
    <w:p w14:paraId="244005F2" w14:textId="77777777" w:rsidR="005D413B" w:rsidRPr="00267157" w:rsidRDefault="005D413B" w:rsidP="005D413B">
      <w:pPr>
        <w:pStyle w:val="ListParagraph"/>
        <w:numPr>
          <w:ilvl w:val="0"/>
          <w:numId w:val="5"/>
        </w:numPr>
        <w:rPr>
          <w:rFonts w:ascii="Times New Roman" w:hAnsi="Times New Roman" w:cs="Times New Roman"/>
          <w:color w:val="000000" w:themeColor="text1"/>
        </w:rPr>
      </w:pPr>
      <w:r w:rsidRPr="00267157">
        <w:rPr>
          <w:rFonts w:ascii="Times New Roman" w:hAnsi="Times New Roman" w:cs="Times New Roman"/>
          <w:color w:val="000000" w:themeColor="text1"/>
        </w:rPr>
        <w:t>high impact practices (HIPs) which can be course- and/or curriculum-based</w:t>
      </w:r>
    </w:p>
    <w:p w14:paraId="4730CA1D" w14:textId="77777777" w:rsidR="005D413B" w:rsidRPr="00267157" w:rsidRDefault="005D413B" w:rsidP="005D413B">
      <w:pPr>
        <w:pStyle w:val="ListParagraph"/>
        <w:widowControl w:val="0"/>
        <w:numPr>
          <w:ilvl w:val="1"/>
          <w:numId w:val="5"/>
        </w:numPr>
        <w:tabs>
          <w:tab w:val="left" w:pos="940"/>
          <w:tab w:val="left" w:pos="1440"/>
        </w:tabs>
        <w:autoSpaceDE w:val="0"/>
        <w:autoSpaceDN w:val="0"/>
        <w:adjustRightInd w:val="0"/>
        <w:spacing w:line="340" w:lineRule="atLeast"/>
        <w:rPr>
          <w:rFonts w:ascii="Times New Roman" w:hAnsi="Times New Roman" w:cs="Times New Roman"/>
          <w:color w:val="000000" w:themeColor="text1"/>
        </w:rPr>
      </w:pPr>
      <w:r w:rsidRPr="00267157">
        <w:rPr>
          <w:rFonts w:ascii="Times New Roman" w:hAnsi="Times New Roman" w:cs="Times New Roman"/>
          <w:color w:val="000000" w:themeColor="text1"/>
        </w:rPr>
        <w:t>freshman seminar/first year experience  </w:t>
      </w:r>
    </w:p>
    <w:p w14:paraId="35C69307" w14:textId="77777777" w:rsidR="005D413B" w:rsidRPr="00267157" w:rsidRDefault="005D413B" w:rsidP="005D413B">
      <w:pPr>
        <w:pStyle w:val="ListParagraph"/>
        <w:widowControl w:val="0"/>
        <w:numPr>
          <w:ilvl w:val="1"/>
          <w:numId w:val="5"/>
        </w:numPr>
        <w:tabs>
          <w:tab w:val="left" w:pos="940"/>
          <w:tab w:val="left" w:pos="1440"/>
        </w:tabs>
        <w:autoSpaceDE w:val="0"/>
        <w:autoSpaceDN w:val="0"/>
        <w:adjustRightInd w:val="0"/>
        <w:spacing w:line="340" w:lineRule="atLeast"/>
        <w:rPr>
          <w:rFonts w:ascii="Times New Roman" w:hAnsi="Times New Roman" w:cs="Times New Roman"/>
          <w:color w:val="000000" w:themeColor="text1"/>
        </w:rPr>
      </w:pPr>
      <w:r w:rsidRPr="00267157">
        <w:rPr>
          <w:rFonts w:ascii="Times New Roman" w:hAnsi="Times New Roman" w:cs="Times New Roman"/>
          <w:color w:val="000000" w:themeColor="text1"/>
        </w:rPr>
        <w:t>common intellectual experience—general education</w:t>
      </w:r>
    </w:p>
    <w:p w14:paraId="1E033AE1" w14:textId="77777777" w:rsidR="005D413B" w:rsidRPr="00267157" w:rsidRDefault="005D413B" w:rsidP="005D413B">
      <w:pPr>
        <w:pStyle w:val="ListParagraph"/>
        <w:widowControl w:val="0"/>
        <w:numPr>
          <w:ilvl w:val="1"/>
          <w:numId w:val="5"/>
        </w:numPr>
        <w:tabs>
          <w:tab w:val="left" w:pos="940"/>
          <w:tab w:val="left" w:pos="1440"/>
        </w:tabs>
        <w:autoSpaceDE w:val="0"/>
        <w:autoSpaceDN w:val="0"/>
        <w:adjustRightInd w:val="0"/>
        <w:spacing w:line="340" w:lineRule="atLeast"/>
        <w:rPr>
          <w:rFonts w:ascii="Times New Roman" w:hAnsi="Times New Roman" w:cs="Times New Roman"/>
          <w:color w:val="000000" w:themeColor="text1"/>
        </w:rPr>
      </w:pPr>
      <w:r w:rsidRPr="00267157">
        <w:rPr>
          <w:rFonts w:ascii="Times New Roman" w:hAnsi="Times New Roman" w:cs="Times New Roman"/>
          <w:color w:val="000000" w:themeColor="text1"/>
        </w:rPr>
        <w:t>learning communities</w:t>
      </w:r>
    </w:p>
    <w:p w14:paraId="7CF67A37" w14:textId="77777777" w:rsidR="005D413B" w:rsidRPr="00267157" w:rsidRDefault="005D413B" w:rsidP="005D413B">
      <w:pPr>
        <w:pStyle w:val="ListParagraph"/>
        <w:widowControl w:val="0"/>
        <w:numPr>
          <w:ilvl w:val="1"/>
          <w:numId w:val="5"/>
        </w:numPr>
        <w:tabs>
          <w:tab w:val="left" w:pos="940"/>
          <w:tab w:val="left" w:pos="1440"/>
        </w:tabs>
        <w:autoSpaceDE w:val="0"/>
        <w:autoSpaceDN w:val="0"/>
        <w:adjustRightInd w:val="0"/>
        <w:spacing w:line="340" w:lineRule="atLeast"/>
        <w:rPr>
          <w:rFonts w:ascii="Times New Roman" w:hAnsi="Times New Roman" w:cs="Times New Roman"/>
          <w:color w:val="000000" w:themeColor="text1"/>
        </w:rPr>
      </w:pPr>
      <w:r w:rsidRPr="00267157">
        <w:rPr>
          <w:rFonts w:ascii="Times New Roman" w:hAnsi="Times New Roman" w:cs="Times New Roman"/>
          <w:color w:val="000000" w:themeColor="text1"/>
        </w:rPr>
        <w:t>writing intensive courses</w:t>
      </w:r>
    </w:p>
    <w:p w14:paraId="16BB7DD4" w14:textId="77777777" w:rsidR="005D413B" w:rsidRPr="00267157" w:rsidRDefault="005D413B" w:rsidP="005D413B">
      <w:pPr>
        <w:pStyle w:val="ListParagraph"/>
        <w:widowControl w:val="0"/>
        <w:numPr>
          <w:ilvl w:val="1"/>
          <w:numId w:val="5"/>
        </w:numPr>
        <w:tabs>
          <w:tab w:val="left" w:pos="940"/>
          <w:tab w:val="left" w:pos="1440"/>
        </w:tabs>
        <w:autoSpaceDE w:val="0"/>
        <w:autoSpaceDN w:val="0"/>
        <w:adjustRightInd w:val="0"/>
        <w:spacing w:line="340" w:lineRule="atLeast"/>
        <w:rPr>
          <w:rFonts w:ascii="Times New Roman" w:hAnsi="Times New Roman" w:cs="Times New Roman"/>
          <w:color w:val="000000" w:themeColor="text1"/>
        </w:rPr>
      </w:pPr>
      <w:r w:rsidRPr="00267157">
        <w:rPr>
          <w:rFonts w:ascii="Times New Roman" w:hAnsi="Times New Roman" w:cs="Times New Roman"/>
          <w:color w:val="000000" w:themeColor="text1"/>
        </w:rPr>
        <w:t>collaborative learning </w:t>
      </w:r>
    </w:p>
    <w:p w14:paraId="31D6EC95" w14:textId="77777777" w:rsidR="005D413B" w:rsidRPr="00267157" w:rsidRDefault="005D413B" w:rsidP="005D413B">
      <w:pPr>
        <w:pStyle w:val="ListParagraph"/>
        <w:widowControl w:val="0"/>
        <w:numPr>
          <w:ilvl w:val="1"/>
          <w:numId w:val="5"/>
        </w:numPr>
        <w:tabs>
          <w:tab w:val="left" w:pos="940"/>
          <w:tab w:val="left" w:pos="1440"/>
        </w:tabs>
        <w:autoSpaceDE w:val="0"/>
        <w:autoSpaceDN w:val="0"/>
        <w:adjustRightInd w:val="0"/>
        <w:spacing w:line="340" w:lineRule="atLeast"/>
        <w:rPr>
          <w:rFonts w:ascii="Times New Roman" w:hAnsi="Times New Roman" w:cs="Times New Roman"/>
          <w:color w:val="000000" w:themeColor="text1"/>
        </w:rPr>
      </w:pPr>
      <w:r w:rsidRPr="00267157">
        <w:rPr>
          <w:rFonts w:ascii="Times New Roman" w:hAnsi="Times New Roman" w:cs="Times New Roman"/>
          <w:color w:val="000000" w:themeColor="text1"/>
        </w:rPr>
        <w:t>undergraduate research</w:t>
      </w:r>
    </w:p>
    <w:p w14:paraId="1D3EDD4F" w14:textId="77777777" w:rsidR="005D413B" w:rsidRPr="00267157" w:rsidRDefault="005D413B" w:rsidP="005D413B">
      <w:pPr>
        <w:pStyle w:val="ListParagraph"/>
        <w:widowControl w:val="0"/>
        <w:numPr>
          <w:ilvl w:val="1"/>
          <w:numId w:val="5"/>
        </w:numPr>
        <w:tabs>
          <w:tab w:val="left" w:pos="940"/>
          <w:tab w:val="left" w:pos="1440"/>
        </w:tabs>
        <w:autoSpaceDE w:val="0"/>
        <w:autoSpaceDN w:val="0"/>
        <w:adjustRightInd w:val="0"/>
        <w:spacing w:line="340" w:lineRule="atLeast"/>
        <w:rPr>
          <w:rFonts w:ascii="Times New Roman" w:hAnsi="Times New Roman" w:cs="Times New Roman"/>
          <w:color w:val="000000" w:themeColor="text1"/>
        </w:rPr>
      </w:pPr>
      <w:r w:rsidRPr="00267157">
        <w:rPr>
          <w:rFonts w:ascii="Times New Roman" w:hAnsi="Times New Roman" w:cs="Times New Roman"/>
          <w:color w:val="000000" w:themeColor="text1"/>
        </w:rPr>
        <w:t>diversity and global learning</w:t>
      </w:r>
    </w:p>
    <w:p w14:paraId="0FBCD6A0" w14:textId="77777777" w:rsidR="005D413B" w:rsidRPr="00267157" w:rsidRDefault="005D413B" w:rsidP="005D413B">
      <w:pPr>
        <w:pStyle w:val="ListParagraph"/>
        <w:widowControl w:val="0"/>
        <w:numPr>
          <w:ilvl w:val="1"/>
          <w:numId w:val="5"/>
        </w:numPr>
        <w:tabs>
          <w:tab w:val="left" w:pos="940"/>
          <w:tab w:val="left" w:pos="1440"/>
        </w:tabs>
        <w:autoSpaceDE w:val="0"/>
        <w:autoSpaceDN w:val="0"/>
        <w:adjustRightInd w:val="0"/>
        <w:spacing w:line="340" w:lineRule="atLeast"/>
        <w:rPr>
          <w:rFonts w:ascii="Times New Roman" w:hAnsi="Times New Roman" w:cs="Times New Roman"/>
          <w:color w:val="000000" w:themeColor="text1"/>
        </w:rPr>
      </w:pPr>
      <w:r w:rsidRPr="00267157">
        <w:rPr>
          <w:rFonts w:ascii="Times New Roman" w:hAnsi="Times New Roman" w:cs="Times New Roman"/>
          <w:color w:val="000000" w:themeColor="text1"/>
        </w:rPr>
        <w:t>service-learning and community-based learning</w:t>
      </w:r>
    </w:p>
    <w:p w14:paraId="5A827112" w14:textId="77777777" w:rsidR="005D413B" w:rsidRPr="00267157" w:rsidRDefault="005D413B" w:rsidP="005D413B">
      <w:pPr>
        <w:pStyle w:val="ListParagraph"/>
        <w:widowControl w:val="0"/>
        <w:numPr>
          <w:ilvl w:val="1"/>
          <w:numId w:val="5"/>
        </w:numPr>
        <w:tabs>
          <w:tab w:val="left" w:pos="940"/>
          <w:tab w:val="left" w:pos="1440"/>
        </w:tabs>
        <w:autoSpaceDE w:val="0"/>
        <w:autoSpaceDN w:val="0"/>
        <w:adjustRightInd w:val="0"/>
        <w:spacing w:line="340" w:lineRule="atLeast"/>
        <w:rPr>
          <w:rFonts w:ascii="Times New Roman" w:hAnsi="Times New Roman" w:cs="Times New Roman"/>
          <w:color w:val="000000" w:themeColor="text1"/>
        </w:rPr>
      </w:pPr>
      <w:r w:rsidRPr="00267157">
        <w:rPr>
          <w:rFonts w:ascii="Times New Roman" w:hAnsi="Times New Roman" w:cs="Times New Roman"/>
          <w:color w:val="000000" w:themeColor="text1"/>
        </w:rPr>
        <w:t>internships</w:t>
      </w:r>
    </w:p>
    <w:p w14:paraId="59389B2D" w14:textId="77777777" w:rsidR="005D413B" w:rsidRPr="00267157" w:rsidRDefault="005D413B" w:rsidP="005D413B">
      <w:pPr>
        <w:pStyle w:val="ListParagraph"/>
        <w:widowControl w:val="0"/>
        <w:numPr>
          <w:ilvl w:val="1"/>
          <w:numId w:val="5"/>
        </w:numPr>
        <w:tabs>
          <w:tab w:val="left" w:pos="940"/>
          <w:tab w:val="left" w:pos="1440"/>
        </w:tabs>
        <w:autoSpaceDE w:val="0"/>
        <w:autoSpaceDN w:val="0"/>
        <w:adjustRightInd w:val="0"/>
        <w:spacing w:line="340" w:lineRule="atLeast"/>
        <w:rPr>
          <w:rFonts w:ascii="Times New Roman" w:hAnsi="Times New Roman" w:cs="Times New Roman"/>
          <w:color w:val="000000" w:themeColor="text1"/>
        </w:rPr>
      </w:pPr>
      <w:r w:rsidRPr="00267157">
        <w:rPr>
          <w:rFonts w:ascii="Times New Roman" w:hAnsi="Times New Roman" w:cs="Times New Roman"/>
          <w:color w:val="000000" w:themeColor="text1"/>
        </w:rPr>
        <w:t>capstone courses</w:t>
      </w:r>
    </w:p>
    <w:p w14:paraId="4D85E21B" w14:textId="77777777" w:rsidR="005D413B" w:rsidRDefault="005D413B" w:rsidP="005D413B">
      <w:pPr>
        <w:pStyle w:val="ListParagraph"/>
        <w:ind w:left="1440"/>
        <w:rPr>
          <w:rFonts w:ascii="Times New Roman" w:hAnsi="Times New Roman" w:cs="Times New Roman"/>
          <w:color w:val="000000" w:themeColor="text1"/>
        </w:rPr>
      </w:pPr>
    </w:p>
    <w:p w14:paraId="6BA5ECCE" w14:textId="78B10A15" w:rsidR="005D413B" w:rsidRDefault="005D413B" w:rsidP="005D413B">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There are several QEPs that deal with high impact practices (e.g.</w:t>
      </w:r>
      <w:r w:rsidR="000C2696">
        <w:rPr>
          <w:rFonts w:ascii="Times New Roman" w:hAnsi="Times New Roman" w:cs="Times New Roman"/>
          <w:color w:val="000000" w:themeColor="text1"/>
        </w:rPr>
        <w:t xml:space="preserve"> University of Texas at El Paso and</w:t>
      </w:r>
      <w:r>
        <w:rPr>
          <w:rFonts w:ascii="Times New Roman" w:hAnsi="Times New Roman" w:cs="Times New Roman"/>
          <w:color w:val="000000" w:themeColor="text1"/>
        </w:rPr>
        <w:t xml:space="preserve"> Tri-county Technical College in </w:t>
      </w:r>
      <w:r w:rsidR="000C2696">
        <w:rPr>
          <w:rFonts w:ascii="Times New Roman" w:hAnsi="Times New Roman" w:cs="Times New Roman"/>
          <w:color w:val="000000" w:themeColor="text1"/>
        </w:rPr>
        <w:t xml:space="preserve">South Carolina, </w:t>
      </w:r>
      <w:proofErr w:type="spellStart"/>
      <w:r w:rsidR="000C2696">
        <w:rPr>
          <w:rFonts w:ascii="Times New Roman" w:hAnsi="Times New Roman" w:cs="Times New Roman"/>
          <w:color w:val="000000" w:themeColor="text1"/>
        </w:rPr>
        <w:t>etc</w:t>
      </w:r>
      <w:proofErr w:type="spellEnd"/>
      <w:r w:rsidR="000C2696">
        <w:rPr>
          <w:rFonts w:ascii="Times New Roman" w:hAnsi="Times New Roman" w:cs="Times New Roman"/>
          <w:color w:val="000000" w:themeColor="text1"/>
        </w:rPr>
        <w:t xml:space="preserve">); the number of high impact practices institutions require students to engage in varies from one school to another. Discussion ensued on how many high impact practices UNCP should try to incorporate in a QEP focusing on student engagement. </w:t>
      </w:r>
      <w:r w:rsidR="00284C08">
        <w:rPr>
          <w:rFonts w:ascii="Times New Roman" w:hAnsi="Times New Roman" w:cs="Times New Roman"/>
          <w:color w:val="000000" w:themeColor="text1"/>
        </w:rPr>
        <w:t xml:space="preserve">After </w:t>
      </w:r>
      <w:r w:rsidR="004A0C13">
        <w:rPr>
          <w:rFonts w:ascii="Times New Roman" w:hAnsi="Times New Roman" w:cs="Times New Roman"/>
          <w:color w:val="000000" w:themeColor="text1"/>
        </w:rPr>
        <w:t>some</w:t>
      </w:r>
      <w:r w:rsidR="00284C08">
        <w:rPr>
          <w:rFonts w:ascii="Times New Roman" w:hAnsi="Times New Roman" w:cs="Times New Roman"/>
          <w:color w:val="000000" w:themeColor="text1"/>
        </w:rPr>
        <w:t xml:space="preserve"> deliberation the committee tentatively selected internships and capstone courses as the two high impact practices we should consider adopting for UNCP’s QEP. </w:t>
      </w:r>
    </w:p>
    <w:p w14:paraId="465B30FB" w14:textId="77777777" w:rsidR="007E14D8" w:rsidRDefault="007E14D8" w:rsidP="005D413B">
      <w:pPr>
        <w:pStyle w:val="ListParagraph"/>
        <w:ind w:left="0"/>
        <w:rPr>
          <w:rFonts w:ascii="Times New Roman" w:hAnsi="Times New Roman" w:cs="Times New Roman"/>
          <w:color w:val="000000" w:themeColor="text1"/>
        </w:rPr>
      </w:pPr>
    </w:p>
    <w:p w14:paraId="3372F4CF" w14:textId="75F85457" w:rsidR="007E14D8" w:rsidRDefault="007E14D8" w:rsidP="005D413B">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 xml:space="preserve">For the next meeting, QEP committee members should review some of the literature on internships and capstone courses. </w:t>
      </w:r>
    </w:p>
    <w:p w14:paraId="4A1929DE" w14:textId="77777777" w:rsidR="007E14D8" w:rsidRPr="00267157" w:rsidRDefault="007E14D8" w:rsidP="005D413B">
      <w:pPr>
        <w:pStyle w:val="ListParagraph"/>
        <w:ind w:left="0"/>
        <w:rPr>
          <w:rFonts w:ascii="Times New Roman" w:hAnsi="Times New Roman" w:cs="Times New Roman"/>
          <w:color w:val="000000" w:themeColor="text1"/>
        </w:rPr>
      </w:pPr>
    </w:p>
    <w:p w14:paraId="71DD32B7" w14:textId="0E0E7B39" w:rsidR="008908C6" w:rsidRPr="007E14D8" w:rsidRDefault="007E14D8" w:rsidP="007E14D8">
      <w:pPr>
        <w:spacing w:after="120"/>
        <w:rPr>
          <w:rFonts w:ascii="Times New Roman" w:hAnsi="Times New Roman" w:cs="Times New Roman"/>
        </w:rPr>
      </w:pPr>
      <w:r>
        <w:rPr>
          <w:rFonts w:ascii="Times New Roman" w:hAnsi="Times New Roman" w:cs="Times New Roman"/>
        </w:rPr>
        <w:t>Next meeting of the QEP Committee is scheduled for March 13, 2018 at 1:00 pm in Lumbee Hall 436.</w:t>
      </w:r>
    </w:p>
    <w:p w14:paraId="115F8CC0" w14:textId="77DAA7A5" w:rsidR="004B2B14" w:rsidRPr="008908C6" w:rsidRDefault="00A92102" w:rsidP="00A92102">
      <w:pPr>
        <w:spacing w:after="120"/>
        <w:rPr>
          <w:rFonts w:ascii="Times New Roman" w:hAnsi="Times New Roman" w:cs="Times New Roman"/>
        </w:rPr>
      </w:pPr>
      <w:r>
        <w:rPr>
          <w:rFonts w:ascii="Times New Roman" w:hAnsi="Times New Roman" w:cs="Times New Roman"/>
        </w:rPr>
        <w:lastRenderedPageBreak/>
        <w:t>Meeting adjourned at 2</w:t>
      </w:r>
      <w:r w:rsidR="00AD6BA8" w:rsidRPr="008908C6">
        <w:rPr>
          <w:rFonts w:ascii="Times New Roman" w:hAnsi="Times New Roman" w:cs="Times New Roman"/>
        </w:rPr>
        <w:t xml:space="preserve">:30 </w:t>
      </w:r>
      <w:r w:rsidR="004B2B14" w:rsidRPr="008908C6">
        <w:rPr>
          <w:rFonts w:ascii="Times New Roman" w:hAnsi="Times New Roman" w:cs="Times New Roman"/>
        </w:rPr>
        <w:t xml:space="preserve">pm. </w:t>
      </w:r>
    </w:p>
    <w:p w14:paraId="45EA47CF" w14:textId="77777777" w:rsidR="003B0D14" w:rsidRPr="004B2B14" w:rsidRDefault="004B2B14" w:rsidP="004B2B14">
      <w:pPr>
        <w:spacing w:after="120"/>
        <w:rPr>
          <w:rFonts w:ascii="Times New Roman" w:hAnsi="Times New Roman" w:cs="Times New Roman"/>
        </w:rPr>
      </w:pPr>
      <w:r>
        <w:rPr>
          <w:rFonts w:ascii="Times New Roman" w:hAnsi="Times New Roman" w:cs="Times New Roman"/>
        </w:rPr>
        <w:t xml:space="preserve">Minutes submitted by </w:t>
      </w:r>
      <w:proofErr w:type="spellStart"/>
      <w:r w:rsidR="00AD6BA8">
        <w:rPr>
          <w:rFonts w:ascii="Times New Roman" w:hAnsi="Times New Roman" w:cs="Times New Roman"/>
        </w:rPr>
        <w:t>Polina</w:t>
      </w:r>
      <w:proofErr w:type="spellEnd"/>
      <w:r w:rsidR="00AD6BA8">
        <w:rPr>
          <w:rFonts w:ascii="Times New Roman" w:hAnsi="Times New Roman" w:cs="Times New Roman"/>
        </w:rPr>
        <w:t xml:space="preserve"> </w:t>
      </w:r>
      <w:proofErr w:type="spellStart"/>
      <w:r w:rsidR="00AD6BA8">
        <w:rPr>
          <w:rFonts w:ascii="Times New Roman" w:hAnsi="Times New Roman" w:cs="Times New Roman"/>
        </w:rPr>
        <w:t>Chemishanova</w:t>
      </w:r>
      <w:proofErr w:type="spellEnd"/>
      <w:r>
        <w:rPr>
          <w:rFonts w:ascii="Times New Roman" w:hAnsi="Times New Roman" w:cs="Times New Roman"/>
        </w:rPr>
        <w:t>.</w:t>
      </w:r>
    </w:p>
    <w:p w14:paraId="47D1A1CC" w14:textId="77777777" w:rsidR="0075251F" w:rsidRPr="006B75B1" w:rsidRDefault="0075251F" w:rsidP="0075251F">
      <w:pPr>
        <w:jc w:val="center"/>
        <w:rPr>
          <w:rFonts w:ascii="Times New Roman" w:hAnsi="Times New Roman" w:cs="Times New Roman"/>
        </w:rPr>
      </w:pPr>
    </w:p>
    <w:sectPr w:rsidR="0075251F" w:rsidRPr="006B75B1" w:rsidSect="0075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252A16"/>
    <w:multiLevelType w:val="hybridMultilevel"/>
    <w:tmpl w:val="82ACA288"/>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07FE3"/>
    <w:multiLevelType w:val="hybridMultilevel"/>
    <w:tmpl w:val="CC8E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121DF"/>
    <w:multiLevelType w:val="hybridMultilevel"/>
    <w:tmpl w:val="D0A2781E"/>
    <w:lvl w:ilvl="0" w:tplc="04090013">
      <w:start w:val="1"/>
      <w:numFmt w:val="upperRoman"/>
      <w:lvlText w:val="%1."/>
      <w:lvlJc w:val="right"/>
      <w:pPr>
        <w:ind w:left="720" w:hanging="360"/>
      </w:pPr>
    </w:lvl>
    <w:lvl w:ilvl="1" w:tplc="5E7AE15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1F"/>
    <w:rsid w:val="000C2696"/>
    <w:rsid w:val="000E131C"/>
    <w:rsid w:val="00191EDD"/>
    <w:rsid w:val="00231223"/>
    <w:rsid w:val="00247BDA"/>
    <w:rsid w:val="00267157"/>
    <w:rsid w:val="00284C08"/>
    <w:rsid w:val="003075BB"/>
    <w:rsid w:val="003B0D14"/>
    <w:rsid w:val="003C05E4"/>
    <w:rsid w:val="003D6837"/>
    <w:rsid w:val="003F5390"/>
    <w:rsid w:val="00406B03"/>
    <w:rsid w:val="004A0C13"/>
    <w:rsid w:val="004B2B14"/>
    <w:rsid w:val="005545C5"/>
    <w:rsid w:val="0059010E"/>
    <w:rsid w:val="005D413B"/>
    <w:rsid w:val="006A42C8"/>
    <w:rsid w:val="006B75B1"/>
    <w:rsid w:val="00751472"/>
    <w:rsid w:val="0075251F"/>
    <w:rsid w:val="00792172"/>
    <w:rsid w:val="007E14D8"/>
    <w:rsid w:val="008876CC"/>
    <w:rsid w:val="008908C6"/>
    <w:rsid w:val="009B6C81"/>
    <w:rsid w:val="00A2086E"/>
    <w:rsid w:val="00A92102"/>
    <w:rsid w:val="00AC6AED"/>
    <w:rsid w:val="00AD6BA8"/>
    <w:rsid w:val="00B027A4"/>
    <w:rsid w:val="00BD4663"/>
    <w:rsid w:val="00C14CBB"/>
    <w:rsid w:val="00DF581A"/>
    <w:rsid w:val="00EA00B5"/>
    <w:rsid w:val="00EA1BB3"/>
    <w:rsid w:val="00F8065C"/>
    <w:rsid w:val="00F86E35"/>
    <w:rsid w:val="00FF0A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0F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1F"/>
    <w:pPr>
      <w:ind w:left="720"/>
      <w:contextualSpacing/>
    </w:pPr>
  </w:style>
  <w:style w:type="character" w:styleId="Emphasis">
    <w:name w:val="Emphasis"/>
    <w:basedOn w:val="DefaultParagraphFont"/>
    <w:uiPriority w:val="20"/>
    <w:qFormat/>
    <w:rsid w:val="004B2B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dc:description/>
  <cp:lastModifiedBy>Elizabeth Normandy</cp:lastModifiedBy>
  <cp:revision>2</cp:revision>
  <dcterms:created xsi:type="dcterms:W3CDTF">2018-03-13T14:45:00Z</dcterms:created>
  <dcterms:modified xsi:type="dcterms:W3CDTF">2018-03-13T14:45:00Z</dcterms:modified>
</cp:coreProperties>
</file>