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AACE1" w14:textId="77777777" w:rsidR="00831692" w:rsidRPr="0087347A" w:rsidRDefault="00831692" w:rsidP="00A5112A">
      <w:pPr>
        <w:jc w:val="center"/>
        <w:rPr>
          <w:rFonts w:asciiTheme="majorHAnsi" w:hAnsiTheme="majorHAnsi"/>
          <w:b/>
          <w:sz w:val="28"/>
          <w:szCs w:val="28"/>
        </w:rPr>
      </w:pPr>
    </w:p>
    <w:p w14:paraId="1E0E5D44" w14:textId="2BB7D00C" w:rsidR="00A5112A" w:rsidRPr="0087347A" w:rsidRDefault="005A07F4" w:rsidP="00A5112A">
      <w:pPr>
        <w:jc w:val="center"/>
        <w:rPr>
          <w:rFonts w:asciiTheme="majorHAnsi" w:hAnsiTheme="majorHAnsi"/>
          <w:b/>
          <w:sz w:val="28"/>
          <w:szCs w:val="28"/>
          <w:u w:val="single"/>
        </w:rPr>
      </w:pPr>
      <w:r w:rsidRPr="0087347A">
        <w:rPr>
          <w:rFonts w:asciiTheme="majorHAnsi" w:hAnsiTheme="majorHAnsi"/>
          <w:b/>
          <w:sz w:val="28"/>
          <w:szCs w:val="28"/>
          <w:u w:val="single"/>
        </w:rPr>
        <w:t xml:space="preserve"> </w:t>
      </w:r>
      <w:r w:rsidR="0087347A" w:rsidRPr="0087347A">
        <w:rPr>
          <w:rFonts w:asciiTheme="majorHAnsi" w:hAnsiTheme="majorHAnsi"/>
          <w:b/>
          <w:sz w:val="28"/>
          <w:szCs w:val="28"/>
          <w:u w:val="single"/>
        </w:rPr>
        <w:t>ART</w:t>
      </w:r>
      <w:r w:rsidR="008C566B" w:rsidRPr="0087347A">
        <w:rPr>
          <w:rFonts w:asciiTheme="majorHAnsi" w:hAnsiTheme="majorHAnsi"/>
          <w:b/>
          <w:sz w:val="28"/>
          <w:szCs w:val="28"/>
          <w:u w:val="single"/>
        </w:rPr>
        <w:t xml:space="preserve"> DEPARTMENT </w:t>
      </w:r>
    </w:p>
    <w:p w14:paraId="3A68EC21" w14:textId="77777777" w:rsidR="00381D5E" w:rsidRPr="0087347A" w:rsidRDefault="00C67832" w:rsidP="00C67832">
      <w:pPr>
        <w:jc w:val="center"/>
        <w:rPr>
          <w:rFonts w:asciiTheme="majorHAnsi" w:hAnsiTheme="majorHAnsi"/>
          <w:b/>
          <w:sz w:val="28"/>
          <w:szCs w:val="28"/>
        </w:rPr>
      </w:pPr>
      <w:r w:rsidRPr="0087347A">
        <w:rPr>
          <w:rFonts w:asciiTheme="majorHAnsi" w:hAnsiTheme="majorHAnsi"/>
          <w:b/>
          <w:sz w:val="28"/>
          <w:szCs w:val="28"/>
        </w:rPr>
        <w:t>Disciplinary Guidelines for Tenure and Promotion</w:t>
      </w:r>
    </w:p>
    <w:p w14:paraId="2AE42694" w14:textId="0B11A35B" w:rsidR="00D1329D" w:rsidRPr="0087347A" w:rsidRDefault="00D1329D" w:rsidP="00D1329D">
      <w:pPr>
        <w:jc w:val="center"/>
        <w:rPr>
          <w:rFonts w:asciiTheme="majorHAnsi" w:hAnsiTheme="majorHAnsi"/>
          <w:b/>
          <w:sz w:val="28"/>
          <w:szCs w:val="28"/>
        </w:rPr>
      </w:pPr>
      <w:r w:rsidRPr="0087347A">
        <w:rPr>
          <w:rFonts w:asciiTheme="majorHAnsi" w:hAnsiTheme="majorHAnsi"/>
          <w:b/>
          <w:sz w:val="28"/>
          <w:szCs w:val="28"/>
        </w:rPr>
        <w:t>December 2017</w:t>
      </w:r>
    </w:p>
    <w:p w14:paraId="33E01C73" w14:textId="77777777" w:rsidR="00381D5E" w:rsidRPr="0087347A" w:rsidRDefault="00381D5E" w:rsidP="002B4CF1">
      <w:pPr>
        <w:rPr>
          <w:rFonts w:asciiTheme="majorHAnsi" w:hAnsiTheme="majorHAnsi"/>
          <w:sz w:val="28"/>
          <w:szCs w:val="28"/>
        </w:rPr>
      </w:pPr>
    </w:p>
    <w:p w14:paraId="0008B99E" w14:textId="4FFC89ED" w:rsidR="000217D2" w:rsidRPr="008974D2" w:rsidRDefault="000217D2" w:rsidP="001B7D7E">
      <w:pPr>
        <w:ind w:left="720" w:hanging="720"/>
        <w:rPr>
          <w:rFonts w:asciiTheme="majorHAnsi" w:hAnsiTheme="majorHAnsi"/>
          <w:u w:val="single"/>
        </w:rPr>
      </w:pPr>
      <w:r w:rsidRPr="008974D2">
        <w:rPr>
          <w:rFonts w:asciiTheme="majorHAnsi" w:hAnsiTheme="majorHAnsi"/>
          <w:b/>
          <w:u w:val="single"/>
        </w:rPr>
        <w:t>Assess the Natu</w:t>
      </w:r>
      <w:r w:rsidR="004A3CC4" w:rsidRPr="008974D2">
        <w:rPr>
          <w:rFonts w:asciiTheme="majorHAnsi" w:hAnsiTheme="majorHAnsi"/>
          <w:b/>
          <w:u w:val="single"/>
        </w:rPr>
        <w:t xml:space="preserve">re </w:t>
      </w:r>
      <w:r w:rsidR="00727559" w:rsidRPr="008974D2">
        <w:rPr>
          <w:rFonts w:asciiTheme="majorHAnsi" w:hAnsiTheme="majorHAnsi"/>
          <w:b/>
          <w:u w:val="single"/>
        </w:rPr>
        <w:t>of the Discipline(s) in your Department</w:t>
      </w:r>
      <w:r w:rsidRPr="008974D2">
        <w:rPr>
          <w:rFonts w:asciiTheme="majorHAnsi" w:hAnsiTheme="majorHAnsi"/>
          <w:b/>
          <w:u w:val="single"/>
        </w:rPr>
        <w:t xml:space="preserve"> in the realm of teaching</w:t>
      </w:r>
    </w:p>
    <w:p w14:paraId="69C593D9" w14:textId="77777777" w:rsidR="000217D2" w:rsidRPr="008974D2" w:rsidRDefault="000217D2" w:rsidP="001B7D7E">
      <w:pPr>
        <w:ind w:left="720" w:hanging="720"/>
        <w:jc w:val="center"/>
        <w:rPr>
          <w:rFonts w:asciiTheme="majorHAnsi" w:hAnsiTheme="majorHAnsi"/>
        </w:rPr>
      </w:pPr>
    </w:p>
    <w:p w14:paraId="5BC5E78A" w14:textId="77777777" w:rsidR="000217D2" w:rsidRPr="008974D2" w:rsidRDefault="000217D2" w:rsidP="000217D2">
      <w:pPr>
        <w:rPr>
          <w:rFonts w:asciiTheme="majorHAnsi" w:hAnsiTheme="majorHAnsi"/>
        </w:rPr>
      </w:pPr>
      <w:r w:rsidRPr="008974D2">
        <w:rPr>
          <w:rFonts w:asciiTheme="majorHAnsi" w:hAnsiTheme="majorHAnsi"/>
        </w:rPr>
        <w:t>Questions to Consider and Answer:</w:t>
      </w:r>
    </w:p>
    <w:p w14:paraId="74BEDBF6" w14:textId="134AD087" w:rsidR="000217D2" w:rsidRPr="008974D2" w:rsidRDefault="000217D2" w:rsidP="00062007">
      <w:pPr>
        <w:pStyle w:val="ListParagraph"/>
        <w:numPr>
          <w:ilvl w:val="0"/>
          <w:numId w:val="19"/>
        </w:numPr>
        <w:rPr>
          <w:rFonts w:asciiTheme="majorHAnsi" w:hAnsiTheme="majorHAnsi"/>
        </w:rPr>
      </w:pPr>
      <w:r w:rsidRPr="008974D2">
        <w:rPr>
          <w:rFonts w:asciiTheme="majorHAnsi" w:hAnsiTheme="majorHAnsi"/>
        </w:rPr>
        <w:t>What elements of your department’s discipline are classified as auxiliary teaching activities?</w:t>
      </w:r>
      <w:r w:rsidR="00D11604" w:rsidRPr="008974D2">
        <w:rPr>
          <w:rFonts w:asciiTheme="majorHAnsi" w:hAnsiTheme="majorHAnsi"/>
          <w:color w:val="4F81BD" w:themeColor="accent1"/>
        </w:rPr>
        <w:t xml:space="preserve"> </w:t>
      </w:r>
    </w:p>
    <w:p w14:paraId="067D1B9E" w14:textId="77777777" w:rsidR="0087347A" w:rsidRPr="008974D2" w:rsidRDefault="0087347A" w:rsidP="0087347A">
      <w:pPr>
        <w:ind w:left="720"/>
        <w:rPr>
          <w:rFonts w:asciiTheme="majorHAnsi" w:hAnsiTheme="majorHAnsi"/>
        </w:rPr>
      </w:pPr>
    </w:p>
    <w:p w14:paraId="17BFEE91" w14:textId="392FFD8E" w:rsidR="0087347A" w:rsidRPr="008974D2" w:rsidRDefault="0087347A" w:rsidP="0087347A">
      <w:pPr>
        <w:pStyle w:val="BodyText"/>
        <w:spacing w:before="98"/>
        <w:ind w:left="1185" w:right="223"/>
        <w:rPr>
          <w:rFonts w:asciiTheme="majorHAnsi" w:hAnsiTheme="majorHAnsi"/>
          <w:color w:val="0070C0"/>
          <w:sz w:val="24"/>
          <w:szCs w:val="24"/>
        </w:rPr>
      </w:pPr>
      <w:r w:rsidRPr="008974D2">
        <w:rPr>
          <w:rFonts w:asciiTheme="majorHAnsi" w:hAnsiTheme="majorHAnsi"/>
          <w:color w:val="0070C0"/>
          <w:sz w:val="24"/>
          <w:szCs w:val="24"/>
        </w:rPr>
        <w:t xml:space="preserve">Auxiliary teaching activities in the Art Department include individualized interaction with students during office hours. Outside of office hours, this also includes: preparing recommendation letters for students; providing research guidance (ex. PURC grants, regional/state/national grants, art workshops/symposia); and helping students craft and revise their professional writing (including artist statements, graduate school applications, grant proposals, publications, or proposals for commissioned artworks for exhibition, etc.). Faculty also provide career counseling and mentorship with job hunting and job placement. Faculty may also serve as the faculty mentor for the Art Club and Art Education Club, and take students to professional conferences, art museums, and art galleries. Faculty also serve on departmental panels (including the Foundation Review panel and Senior Show panel). Auxiliary teaching activities also include community outreach </w:t>
      </w:r>
      <w:r w:rsidRPr="00EA6AD7">
        <w:rPr>
          <w:rFonts w:asciiTheme="majorHAnsi" w:hAnsiTheme="majorHAnsi"/>
          <w:color w:val="0070C0"/>
          <w:sz w:val="24"/>
          <w:szCs w:val="24"/>
        </w:rPr>
        <w:t>that involves student participation.</w:t>
      </w:r>
      <w:r w:rsidRPr="008974D2">
        <w:rPr>
          <w:rFonts w:asciiTheme="majorHAnsi" w:hAnsiTheme="majorHAnsi"/>
          <w:color w:val="0070C0"/>
          <w:sz w:val="24"/>
          <w:szCs w:val="24"/>
        </w:rPr>
        <w:t xml:space="preserve"> Art Education faculty develop materials for electronic portfolios (such as </w:t>
      </w:r>
      <w:proofErr w:type="spellStart"/>
      <w:r w:rsidRPr="008974D2">
        <w:rPr>
          <w:rFonts w:asciiTheme="majorHAnsi" w:hAnsiTheme="majorHAnsi"/>
          <w:color w:val="0070C0"/>
          <w:sz w:val="24"/>
          <w:szCs w:val="24"/>
        </w:rPr>
        <w:t>TaskStream</w:t>
      </w:r>
      <w:proofErr w:type="spellEnd"/>
      <w:r w:rsidRPr="008974D2">
        <w:rPr>
          <w:rFonts w:asciiTheme="majorHAnsi" w:hAnsiTheme="majorHAnsi"/>
          <w:color w:val="0070C0"/>
          <w:sz w:val="24"/>
          <w:szCs w:val="24"/>
        </w:rPr>
        <w:t xml:space="preserve">), they attend workshops to enhance courses and learn new assessment protocols for education (such as </w:t>
      </w:r>
      <w:proofErr w:type="spellStart"/>
      <w:r w:rsidRPr="008974D2">
        <w:rPr>
          <w:rFonts w:asciiTheme="majorHAnsi" w:hAnsiTheme="majorHAnsi"/>
          <w:color w:val="0070C0"/>
          <w:sz w:val="24"/>
          <w:szCs w:val="24"/>
        </w:rPr>
        <w:t>edTPA</w:t>
      </w:r>
      <w:proofErr w:type="spellEnd"/>
      <w:r w:rsidRPr="008974D2">
        <w:rPr>
          <w:rFonts w:asciiTheme="majorHAnsi" w:hAnsiTheme="majorHAnsi"/>
          <w:color w:val="0070C0"/>
          <w:sz w:val="24"/>
          <w:szCs w:val="24"/>
        </w:rPr>
        <w:t xml:space="preserve">), and they create scoring assessments (such as </w:t>
      </w:r>
      <w:proofErr w:type="spellStart"/>
      <w:r w:rsidRPr="008974D2">
        <w:rPr>
          <w:rFonts w:asciiTheme="majorHAnsi" w:hAnsiTheme="majorHAnsi"/>
          <w:color w:val="0070C0"/>
          <w:sz w:val="24"/>
          <w:szCs w:val="24"/>
        </w:rPr>
        <w:t>edTPA</w:t>
      </w:r>
      <w:proofErr w:type="spellEnd"/>
      <w:r w:rsidRPr="008974D2">
        <w:rPr>
          <w:rFonts w:asciiTheme="majorHAnsi" w:hAnsiTheme="majorHAnsi"/>
          <w:color w:val="0070C0"/>
          <w:sz w:val="24"/>
          <w:szCs w:val="24"/>
        </w:rPr>
        <w:t xml:space="preserve"> portfolios). Studio faculty also take care of equipment, inventory, health and safety issues in studios, and they </w:t>
      </w:r>
      <w:r w:rsidRPr="00EA6AD7">
        <w:rPr>
          <w:rFonts w:asciiTheme="majorHAnsi" w:hAnsiTheme="majorHAnsi"/>
          <w:color w:val="0070C0"/>
          <w:sz w:val="24"/>
          <w:szCs w:val="24"/>
        </w:rPr>
        <w:t xml:space="preserve">work with students to create proposals for independent study courses. More generally, auxiliary teaching activities also include submitting midterm and final grades, verifying rosters, submitting HAWK reports, </w:t>
      </w:r>
      <w:r w:rsidRPr="00EA6AD7">
        <w:rPr>
          <w:rFonts w:asciiTheme="majorHAnsi" w:hAnsiTheme="majorHAnsi"/>
          <w:color w:val="0070C0"/>
          <w:w w:val="99"/>
          <w:sz w:val="24"/>
          <w:szCs w:val="24"/>
        </w:rPr>
        <w:t>completing</w:t>
      </w:r>
      <w:r w:rsidRPr="00EA6AD7">
        <w:rPr>
          <w:rFonts w:asciiTheme="majorHAnsi" w:hAnsiTheme="majorHAnsi"/>
          <w:color w:val="0070C0"/>
          <w:sz w:val="24"/>
          <w:szCs w:val="24"/>
        </w:rPr>
        <w:t xml:space="preserve"> </w:t>
      </w:r>
      <w:r w:rsidRPr="00EA6AD7">
        <w:rPr>
          <w:rFonts w:asciiTheme="majorHAnsi" w:hAnsiTheme="majorHAnsi"/>
          <w:color w:val="0070C0"/>
          <w:w w:val="99"/>
          <w:sz w:val="24"/>
          <w:szCs w:val="24"/>
        </w:rPr>
        <w:t>mid</w:t>
      </w:r>
      <w:r w:rsidRPr="00EA6AD7">
        <w:rPr>
          <w:rFonts w:asciiTheme="majorHAnsi" w:hAnsiTheme="majorHAnsi"/>
          <w:color w:val="0070C0"/>
          <w:w w:val="33"/>
          <w:sz w:val="24"/>
          <w:szCs w:val="24"/>
        </w:rPr>
        <w:t>-­‐</w:t>
      </w:r>
      <w:r w:rsidRPr="00EA6AD7">
        <w:rPr>
          <w:rFonts w:asciiTheme="majorHAnsi" w:hAnsiTheme="majorHAnsi"/>
          <w:color w:val="0070C0"/>
          <w:w w:val="99"/>
          <w:sz w:val="24"/>
          <w:szCs w:val="24"/>
        </w:rPr>
        <w:t>semester</w:t>
      </w:r>
      <w:r w:rsidRPr="00EA6AD7">
        <w:rPr>
          <w:rFonts w:asciiTheme="majorHAnsi" w:hAnsiTheme="majorHAnsi"/>
          <w:color w:val="0070C0"/>
          <w:sz w:val="24"/>
          <w:szCs w:val="24"/>
        </w:rPr>
        <w:t xml:space="preserve"> </w:t>
      </w:r>
      <w:r w:rsidRPr="00EA6AD7">
        <w:rPr>
          <w:rFonts w:asciiTheme="majorHAnsi" w:hAnsiTheme="majorHAnsi"/>
          <w:color w:val="0070C0"/>
          <w:w w:val="99"/>
          <w:sz w:val="24"/>
          <w:szCs w:val="24"/>
        </w:rPr>
        <w:t>student</w:t>
      </w:r>
      <w:r w:rsidRPr="00EA6AD7">
        <w:rPr>
          <w:rFonts w:asciiTheme="majorHAnsi" w:hAnsiTheme="majorHAnsi"/>
          <w:color w:val="0070C0"/>
          <w:sz w:val="24"/>
          <w:szCs w:val="24"/>
        </w:rPr>
        <w:t xml:space="preserve"> </w:t>
      </w:r>
      <w:r w:rsidRPr="00EA6AD7">
        <w:rPr>
          <w:rFonts w:asciiTheme="majorHAnsi" w:hAnsiTheme="majorHAnsi"/>
          <w:color w:val="0070C0"/>
          <w:w w:val="99"/>
          <w:sz w:val="24"/>
          <w:szCs w:val="24"/>
        </w:rPr>
        <w:t>evaluations,</w:t>
      </w:r>
      <w:r w:rsidRPr="00EA6AD7">
        <w:rPr>
          <w:rFonts w:asciiTheme="majorHAnsi" w:hAnsiTheme="majorHAnsi"/>
          <w:color w:val="0070C0"/>
          <w:sz w:val="24"/>
          <w:szCs w:val="24"/>
        </w:rPr>
        <w:t xml:space="preserve"> </w:t>
      </w:r>
      <w:r w:rsidRPr="00EA6AD7">
        <w:rPr>
          <w:rFonts w:asciiTheme="majorHAnsi" w:hAnsiTheme="majorHAnsi"/>
          <w:color w:val="0070C0"/>
          <w:w w:val="99"/>
          <w:sz w:val="24"/>
          <w:szCs w:val="24"/>
        </w:rPr>
        <w:t>utilizing</w:t>
      </w:r>
      <w:r w:rsidRPr="00EA6AD7">
        <w:rPr>
          <w:rFonts w:asciiTheme="majorHAnsi" w:hAnsiTheme="majorHAnsi"/>
          <w:color w:val="0070C0"/>
          <w:sz w:val="24"/>
          <w:szCs w:val="24"/>
        </w:rPr>
        <w:t xml:space="preserve"> </w:t>
      </w:r>
      <w:r w:rsidRPr="00EA6AD7">
        <w:rPr>
          <w:rFonts w:asciiTheme="majorHAnsi" w:hAnsiTheme="majorHAnsi"/>
          <w:color w:val="0070C0"/>
          <w:w w:val="99"/>
          <w:sz w:val="24"/>
          <w:szCs w:val="24"/>
        </w:rPr>
        <w:t xml:space="preserve">the </w:t>
      </w:r>
      <w:r w:rsidRPr="00EA6AD7">
        <w:rPr>
          <w:rFonts w:asciiTheme="majorHAnsi" w:hAnsiTheme="majorHAnsi"/>
          <w:color w:val="0070C0"/>
          <w:sz w:val="24"/>
          <w:szCs w:val="24"/>
        </w:rPr>
        <w:t>Mary Livermore Library's research instruction sessions,</w:t>
      </w:r>
      <w:r w:rsidRPr="008974D2">
        <w:rPr>
          <w:rFonts w:asciiTheme="majorHAnsi" w:hAnsiTheme="majorHAnsi"/>
          <w:color w:val="0070C0"/>
          <w:sz w:val="24"/>
          <w:szCs w:val="24"/>
        </w:rPr>
        <w:t xml:space="preserve"> developing new courses, updating and revising courses in </w:t>
      </w:r>
      <w:r w:rsidRPr="008974D2">
        <w:rPr>
          <w:rFonts w:asciiTheme="majorHAnsi" w:hAnsiTheme="majorHAnsi"/>
          <w:color w:val="0070C0"/>
          <w:w w:val="99"/>
          <w:sz w:val="24"/>
          <w:szCs w:val="24"/>
        </w:rPr>
        <w:t>UNCP</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catalog,</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converting</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face</w:t>
      </w:r>
      <w:r w:rsidRPr="008974D2">
        <w:rPr>
          <w:rFonts w:asciiTheme="majorHAnsi" w:hAnsiTheme="majorHAnsi"/>
          <w:color w:val="0070C0"/>
          <w:w w:val="33"/>
          <w:sz w:val="24"/>
          <w:szCs w:val="24"/>
        </w:rPr>
        <w:t>-­‐</w:t>
      </w:r>
      <w:r w:rsidRPr="008974D2">
        <w:rPr>
          <w:rFonts w:asciiTheme="majorHAnsi" w:hAnsiTheme="majorHAnsi"/>
          <w:color w:val="0070C0"/>
          <w:w w:val="99"/>
          <w:sz w:val="24"/>
          <w:szCs w:val="24"/>
        </w:rPr>
        <w:t>to</w:t>
      </w:r>
      <w:r w:rsidRPr="008974D2">
        <w:rPr>
          <w:rFonts w:asciiTheme="majorHAnsi" w:hAnsiTheme="majorHAnsi"/>
          <w:color w:val="0070C0"/>
          <w:w w:val="33"/>
          <w:sz w:val="24"/>
          <w:szCs w:val="24"/>
        </w:rPr>
        <w:t>-­‐</w:t>
      </w:r>
      <w:r w:rsidRPr="008974D2">
        <w:rPr>
          <w:rFonts w:asciiTheme="majorHAnsi" w:hAnsiTheme="majorHAnsi"/>
          <w:color w:val="0070C0"/>
          <w:w w:val="99"/>
          <w:sz w:val="24"/>
          <w:szCs w:val="24"/>
        </w:rPr>
        <w:t>face</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courses</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to</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an</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 xml:space="preserve">online </w:t>
      </w:r>
      <w:r w:rsidRPr="008974D2">
        <w:rPr>
          <w:rFonts w:asciiTheme="majorHAnsi" w:hAnsiTheme="majorHAnsi"/>
          <w:color w:val="0070C0"/>
          <w:sz w:val="24"/>
          <w:szCs w:val="24"/>
        </w:rPr>
        <w:t>format, converting courses to writing enriched or writing in the discipline, and updating and revising requirements for the major.</w:t>
      </w:r>
    </w:p>
    <w:p w14:paraId="176CB336" w14:textId="77777777" w:rsidR="0087347A" w:rsidRPr="008974D2" w:rsidRDefault="0087347A" w:rsidP="0087347A">
      <w:pPr>
        <w:ind w:left="720"/>
        <w:rPr>
          <w:rFonts w:asciiTheme="majorHAnsi" w:hAnsiTheme="majorHAnsi"/>
        </w:rPr>
      </w:pPr>
    </w:p>
    <w:p w14:paraId="59095BB6" w14:textId="77777777" w:rsidR="000217D2" w:rsidRPr="008974D2" w:rsidRDefault="000217D2" w:rsidP="000217D2">
      <w:pPr>
        <w:rPr>
          <w:rFonts w:asciiTheme="majorHAnsi" w:hAnsiTheme="majorHAnsi"/>
        </w:rPr>
      </w:pPr>
      <w:r w:rsidRPr="008974D2">
        <w:rPr>
          <w:rFonts w:asciiTheme="majorHAnsi" w:hAnsiTheme="majorHAnsi"/>
        </w:rPr>
        <w:t>Additional topics to assess:</w:t>
      </w:r>
    </w:p>
    <w:p w14:paraId="0DFB892D" w14:textId="52229213" w:rsidR="003613B9" w:rsidRPr="008974D2" w:rsidRDefault="000217D2" w:rsidP="002D348D">
      <w:pPr>
        <w:pStyle w:val="ListParagraph"/>
        <w:numPr>
          <w:ilvl w:val="0"/>
          <w:numId w:val="20"/>
        </w:numPr>
        <w:rPr>
          <w:rFonts w:asciiTheme="majorHAnsi" w:hAnsiTheme="majorHAnsi"/>
        </w:rPr>
      </w:pPr>
      <w:r w:rsidRPr="008974D2">
        <w:rPr>
          <w:rFonts w:asciiTheme="majorHAnsi" w:hAnsiTheme="majorHAnsi"/>
        </w:rPr>
        <w:t xml:space="preserve">What discipline specific note, addition, or deletion should accompany “imparting general knowledge?” </w:t>
      </w:r>
    </w:p>
    <w:p w14:paraId="139C6DDD" w14:textId="77777777" w:rsidR="00D11604" w:rsidRPr="008974D2" w:rsidRDefault="00D11604" w:rsidP="00D11604">
      <w:pPr>
        <w:pStyle w:val="ListParagraph"/>
        <w:ind w:left="1080"/>
        <w:rPr>
          <w:rFonts w:asciiTheme="majorHAnsi" w:hAnsiTheme="majorHAnsi"/>
        </w:rPr>
      </w:pPr>
    </w:p>
    <w:p w14:paraId="44CA01A0" w14:textId="77777777" w:rsidR="0087347A" w:rsidRPr="008974D2" w:rsidRDefault="0087347A" w:rsidP="0087347A">
      <w:pPr>
        <w:pStyle w:val="BodyText"/>
        <w:ind w:left="1185" w:right="129"/>
        <w:rPr>
          <w:rFonts w:asciiTheme="majorHAnsi" w:hAnsiTheme="majorHAnsi"/>
          <w:color w:val="0070C0"/>
          <w:sz w:val="24"/>
          <w:szCs w:val="24"/>
        </w:rPr>
      </w:pPr>
      <w:r w:rsidRPr="008974D2">
        <w:rPr>
          <w:rFonts w:asciiTheme="majorHAnsi" w:hAnsiTheme="majorHAnsi"/>
          <w:color w:val="0070C0"/>
          <w:sz w:val="24"/>
          <w:szCs w:val="24"/>
        </w:rPr>
        <w:t xml:space="preserve">Art Department faculty communicate general knowledge of concepts and techniques through lectures, reading assignments, tutorial or documentary videos, and by providing historical and contemporary references of distinct artists and genres. Studio Art and Art Education faculty also impart general knowledge through demonstrations. Art Education faculty also mentor students in field experiences. Art faculty also impart general knowledge through the use of </w:t>
      </w:r>
      <w:proofErr w:type="spellStart"/>
      <w:r w:rsidRPr="008974D2">
        <w:rPr>
          <w:rFonts w:asciiTheme="majorHAnsi" w:hAnsiTheme="majorHAnsi"/>
          <w:color w:val="0070C0"/>
          <w:sz w:val="24"/>
          <w:szCs w:val="24"/>
        </w:rPr>
        <w:t>Artstor</w:t>
      </w:r>
      <w:proofErr w:type="spellEnd"/>
      <w:r w:rsidRPr="008974D2">
        <w:rPr>
          <w:rFonts w:asciiTheme="majorHAnsi" w:hAnsiTheme="majorHAnsi"/>
          <w:color w:val="0070C0"/>
          <w:sz w:val="24"/>
          <w:szCs w:val="24"/>
        </w:rPr>
        <w:t xml:space="preserve"> and other online methods to explore reproductions of artworks in minute detail.</w:t>
      </w:r>
    </w:p>
    <w:p w14:paraId="373F0DB1" w14:textId="77777777" w:rsidR="00D11604" w:rsidRPr="008974D2" w:rsidRDefault="00D11604" w:rsidP="00D11604">
      <w:pPr>
        <w:pStyle w:val="ListParagraph"/>
        <w:ind w:left="1080"/>
        <w:rPr>
          <w:rFonts w:asciiTheme="majorHAnsi" w:hAnsiTheme="majorHAnsi"/>
        </w:rPr>
      </w:pPr>
    </w:p>
    <w:p w14:paraId="227343DA" w14:textId="796410D7" w:rsidR="000217D2" w:rsidRPr="008974D2" w:rsidRDefault="000217D2" w:rsidP="000217D2">
      <w:pPr>
        <w:pStyle w:val="ListParagraph"/>
        <w:numPr>
          <w:ilvl w:val="0"/>
          <w:numId w:val="20"/>
        </w:numPr>
        <w:rPr>
          <w:rFonts w:asciiTheme="majorHAnsi" w:hAnsiTheme="majorHAnsi"/>
        </w:rPr>
      </w:pPr>
      <w:r w:rsidRPr="008974D2">
        <w:rPr>
          <w:rFonts w:asciiTheme="majorHAnsi" w:hAnsiTheme="majorHAnsi"/>
        </w:rPr>
        <w:t>What discipline specific note, addition, or deletion should accompany “imparting</w:t>
      </w:r>
      <w:r w:rsidR="0087347A" w:rsidRPr="008974D2">
        <w:rPr>
          <w:rFonts w:asciiTheme="majorHAnsi" w:hAnsiTheme="majorHAnsi"/>
        </w:rPr>
        <w:t xml:space="preserve"> specific knowledge?” </w:t>
      </w:r>
    </w:p>
    <w:p w14:paraId="0EE6F13C" w14:textId="77777777" w:rsidR="0087347A" w:rsidRPr="008974D2" w:rsidRDefault="0087347A" w:rsidP="0087347A">
      <w:pPr>
        <w:ind w:left="1080"/>
        <w:rPr>
          <w:rFonts w:asciiTheme="majorHAnsi" w:hAnsiTheme="majorHAnsi"/>
        </w:rPr>
      </w:pPr>
    </w:p>
    <w:p w14:paraId="1FF90268" w14:textId="77777777" w:rsidR="0087347A" w:rsidRPr="008974D2" w:rsidRDefault="0087347A" w:rsidP="0087347A">
      <w:pPr>
        <w:pStyle w:val="BodyText"/>
        <w:ind w:left="1165" w:right="121"/>
        <w:rPr>
          <w:rFonts w:asciiTheme="majorHAnsi" w:hAnsiTheme="majorHAnsi"/>
          <w:color w:val="0070C0"/>
          <w:sz w:val="24"/>
          <w:szCs w:val="24"/>
        </w:rPr>
      </w:pPr>
      <w:r w:rsidRPr="008974D2">
        <w:rPr>
          <w:rFonts w:asciiTheme="majorHAnsi" w:hAnsiTheme="majorHAnsi"/>
          <w:color w:val="0070C0"/>
          <w:sz w:val="24"/>
          <w:szCs w:val="24"/>
        </w:rPr>
        <w:t xml:space="preserve">All Art Department faculty impart specific knowledge through lectures and reading assignments. Studio Art faculty also </w:t>
      </w:r>
      <w:r w:rsidRPr="008974D2">
        <w:rPr>
          <w:rFonts w:asciiTheme="majorHAnsi" w:hAnsiTheme="majorHAnsi"/>
          <w:color w:val="0070C0"/>
          <w:w w:val="99"/>
          <w:sz w:val="24"/>
          <w:szCs w:val="24"/>
        </w:rPr>
        <w:t>impart</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specific</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knowledge</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through</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hands</w:t>
      </w:r>
      <w:r w:rsidRPr="008974D2">
        <w:rPr>
          <w:rFonts w:asciiTheme="majorHAnsi" w:hAnsiTheme="majorHAnsi"/>
          <w:color w:val="0070C0"/>
          <w:w w:val="33"/>
          <w:sz w:val="24"/>
          <w:szCs w:val="24"/>
        </w:rPr>
        <w:t>-­‐</w:t>
      </w:r>
      <w:r w:rsidRPr="008974D2">
        <w:rPr>
          <w:rFonts w:asciiTheme="majorHAnsi" w:hAnsiTheme="majorHAnsi"/>
          <w:color w:val="0070C0"/>
          <w:w w:val="99"/>
          <w:sz w:val="24"/>
          <w:szCs w:val="24"/>
        </w:rPr>
        <w:t>on</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 xml:space="preserve">demonstrations, </w:t>
      </w:r>
      <w:r w:rsidRPr="008974D2">
        <w:rPr>
          <w:rFonts w:asciiTheme="majorHAnsi" w:hAnsiTheme="majorHAnsi"/>
          <w:color w:val="0070C0"/>
          <w:sz w:val="24"/>
          <w:szCs w:val="24"/>
        </w:rPr>
        <w:t>video tutorials, sketch exercises, art projects, and visiting artist workshops.  It is important to note that studio classes meet 2.75 minutes twice a week for a 3 credit hour course, and all studio faculty spend significant time working with students in both groups and on an individual basis. Art Education faculty also impart specific knowledge through field experiences, service learning projects, and the facilitation of collaborative learning/experiences. Art History faculty also impart specific knowledge through writing exercises and by having students develop and sustain individual research projects.</w:t>
      </w:r>
    </w:p>
    <w:p w14:paraId="592CF0E0" w14:textId="77777777" w:rsidR="0087347A" w:rsidRPr="008974D2" w:rsidRDefault="0087347A" w:rsidP="0087347A">
      <w:pPr>
        <w:ind w:left="1080"/>
        <w:rPr>
          <w:rFonts w:asciiTheme="majorHAnsi" w:hAnsiTheme="majorHAnsi"/>
        </w:rPr>
      </w:pPr>
    </w:p>
    <w:p w14:paraId="1495849F" w14:textId="2EDE073B" w:rsidR="002D348D" w:rsidRPr="008974D2" w:rsidRDefault="000217D2" w:rsidP="005A07F4">
      <w:pPr>
        <w:pStyle w:val="ListParagraph"/>
        <w:numPr>
          <w:ilvl w:val="0"/>
          <w:numId w:val="20"/>
        </w:numPr>
        <w:rPr>
          <w:rFonts w:asciiTheme="majorHAnsi" w:hAnsiTheme="majorHAnsi"/>
        </w:rPr>
      </w:pPr>
      <w:r w:rsidRPr="008974D2">
        <w:rPr>
          <w:rFonts w:asciiTheme="majorHAnsi" w:hAnsiTheme="majorHAnsi"/>
        </w:rPr>
        <w:t xml:space="preserve">What discipline specific note, addition, or deletion should accompany “developing skills?” </w:t>
      </w:r>
    </w:p>
    <w:p w14:paraId="16C825CC" w14:textId="77777777" w:rsidR="0087347A" w:rsidRPr="008974D2" w:rsidRDefault="0087347A" w:rsidP="0087347A">
      <w:pPr>
        <w:ind w:left="1080"/>
        <w:rPr>
          <w:rFonts w:asciiTheme="majorHAnsi" w:hAnsiTheme="majorHAnsi"/>
        </w:rPr>
      </w:pPr>
    </w:p>
    <w:p w14:paraId="0D9BB43C" w14:textId="77777777" w:rsidR="0087347A" w:rsidRPr="008974D2" w:rsidRDefault="0087347A" w:rsidP="0087347A">
      <w:pPr>
        <w:pStyle w:val="BodyText"/>
        <w:spacing w:before="1"/>
        <w:ind w:left="1165" w:right="102"/>
        <w:rPr>
          <w:rFonts w:asciiTheme="majorHAnsi" w:hAnsiTheme="majorHAnsi"/>
          <w:color w:val="0070C0"/>
          <w:sz w:val="24"/>
          <w:szCs w:val="24"/>
        </w:rPr>
      </w:pPr>
      <w:r w:rsidRPr="008974D2">
        <w:rPr>
          <w:rFonts w:asciiTheme="majorHAnsi" w:hAnsiTheme="majorHAnsi"/>
          <w:color w:val="0070C0"/>
          <w:sz w:val="24"/>
          <w:szCs w:val="24"/>
        </w:rPr>
        <w:t xml:space="preserve">In studio art courses, skills are developed through lecture, </w:t>
      </w:r>
      <w:r w:rsidRPr="008974D2">
        <w:rPr>
          <w:rFonts w:asciiTheme="majorHAnsi" w:hAnsiTheme="majorHAnsi"/>
          <w:color w:val="0070C0"/>
          <w:w w:val="99"/>
          <w:sz w:val="24"/>
          <w:szCs w:val="24"/>
        </w:rPr>
        <w:t>hands</w:t>
      </w:r>
      <w:r w:rsidRPr="008974D2">
        <w:rPr>
          <w:rFonts w:asciiTheme="majorHAnsi" w:hAnsiTheme="majorHAnsi"/>
          <w:color w:val="0070C0"/>
          <w:w w:val="33"/>
          <w:sz w:val="24"/>
          <w:szCs w:val="24"/>
        </w:rPr>
        <w:t>-­‐</w:t>
      </w:r>
      <w:r w:rsidRPr="008974D2">
        <w:rPr>
          <w:rFonts w:asciiTheme="majorHAnsi" w:hAnsiTheme="majorHAnsi"/>
          <w:color w:val="0070C0"/>
          <w:w w:val="99"/>
          <w:sz w:val="24"/>
          <w:szCs w:val="24"/>
        </w:rPr>
        <w:t>on</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demonstrations,</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faculty</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and</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peer</w:t>
      </w:r>
      <w:r w:rsidRPr="008974D2">
        <w:rPr>
          <w:rFonts w:asciiTheme="majorHAnsi" w:hAnsiTheme="majorHAnsi"/>
          <w:color w:val="0070C0"/>
          <w:w w:val="33"/>
          <w:sz w:val="24"/>
          <w:szCs w:val="24"/>
        </w:rPr>
        <w:t>-­‐</w:t>
      </w:r>
      <w:r w:rsidRPr="008974D2">
        <w:rPr>
          <w:rFonts w:asciiTheme="majorHAnsi" w:hAnsiTheme="majorHAnsi"/>
          <w:color w:val="0070C0"/>
          <w:w w:val="99"/>
          <w:sz w:val="24"/>
          <w:szCs w:val="24"/>
        </w:rPr>
        <w:t>led</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 xml:space="preserve">critique </w:t>
      </w:r>
      <w:r w:rsidRPr="008974D2">
        <w:rPr>
          <w:rFonts w:asciiTheme="majorHAnsi" w:hAnsiTheme="majorHAnsi"/>
          <w:color w:val="0070C0"/>
          <w:sz w:val="24"/>
          <w:szCs w:val="24"/>
        </w:rPr>
        <w:t xml:space="preserve">sessions, and visiting artist workshops. Studio Art faculty work to enhance studio habits among art majors. Students are taught: to observe (to see with acuity); to visualize (to generate mental images and imagine); to express (to find their personal </w:t>
      </w:r>
      <w:r w:rsidRPr="008974D2">
        <w:rPr>
          <w:rFonts w:asciiTheme="majorHAnsi" w:hAnsiTheme="majorHAnsi"/>
          <w:color w:val="0070C0"/>
          <w:w w:val="99"/>
          <w:sz w:val="24"/>
          <w:szCs w:val="24"/>
        </w:rPr>
        <w:t>visual</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voice);</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to</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reflect</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(to</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think</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meta</w:t>
      </w:r>
      <w:r w:rsidRPr="008974D2">
        <w:rPr>
          <w:rFonts w:asciiTheme="majorHAnsi" w:hAnsiTheme="majorHAnsi"/>
          <w:color w:val="0070C0"/>
          <w:w w:val="33"/>
          <w:sz w:val="24"/>
          <w:szCs w:val="24"/>
        </w:rPr>
        <w:t>-­‐</w:t>
      </w:r>
      <w:r w:rsidRPr="008974D2">
        <w:rPr>
          <w:rFonts w:asciiTheme="majorHAnsi" w:hAnsiTheme="majorHAnsi"/>
          <w:color w:val="0070C0"/>
          <w:w w:val="99"/>
          <w:sz w:val="24"/>
          <w:szCs w:val="24"/>
        </w:rPr>
        <w:t>cognitively</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about</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 xml:space="preserve">their </w:t>
      </w:r>
      <w:r w:rsidRPr="008974D2">
        <w:rPr>
          <w:rFonts w:asciiTheme="majorHAnsi" w:hAnsiTheme="majorHAnsi"/>
          <w:color w:val="0070C0"/>
          <w:sz w:val="24"/>
          <w:szCs w:val="24"/>
        </w:rPr>
        <w:t xml:space="preserve">choices, make critical and evaluative judgments, and defend them); to persist (to work through frustration or creative block); to stretch and investigate (to take </w:t>
      </w:r>
      <w:r w:rsidRPr="008974D2">
        <w:rPr>
          <w:rFonts w:asciiTheme="majorHAnsi" w:hAnsiTheme="majorHAnsi"/>
          <w:color w:val="0070C0"/>
          <w:sz w:val="24"/>
          <w:szCs w:val="24"/>
        </w:rPr>
        <w:lastRenderedPageBreak/>
        <w:t xml:space="preserve">risks and learn from mistakes); to develop craft; and to understand the art world.  In Art Education courses, students develop skills through field experiences, by developing a repertoire of knowledge about </w:t>
      </w:r>
      <w:r w:rsidRPr="008974D2">
        <w:rPr>
          <w:rFonts w:asciiTheme="majorHAnsi" w:hAnsiTheme="majorHAnsi"/>
          <w:color w:val="0070C0"/>
          <w:w w:val="99"/>
          <w:sz w:val="24"/>
          <w:szCs w:val="24"/>
        </w:rPr>
        <w:t>theory,</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by</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applying</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theory</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to</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practice,</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through</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hand</w:t>
      </w:r>
      <w:r w:rsidRPr="008974D2">
        <w:rPr>
          <w:rFonts w:asciiTheme="majorHAnsi" w:hAnsiTheme="majorHAnsi"/>
          <w:color w:val="0070C0"/>
          <w:w w:val="33"/>
          <w:sz w:val="24"/>
          <w:szCs w:val="24"/>
        </w:rPr>
        <w:t>-­‐</w:t>
      </w:r>
      <w:r w:rsidRPr="008974D2">
        <w:rPr>
          <w:rFonts w:asciiTheme="majorHAnsi" w:hAnsiTheme="majorHAnsi"/>
          <w:color w:val="0070C0"/>
          <w:w w:val="99"/>
          <w:sz w:val="24"/>
          <w:szCs w:val="24"/>
        </w:rPr>
        <w:t xml:space="preserve">on </w:t>
      </w:r>
      <w:r w:rsidRPr="008974D2">
        <w:rPr>
          <w:rFonts w:asciiTheme="majorHAnsi" w:hAnsiTheme="majorHAnsi"/>
          <w:color w:val="0070C0"/>
          <w:sz w:val="24"/>
          <w:szCs w:val="24"/>
        </w:rPr>
        <w:t xml:space="preserve">experiences and collaborative work, and by applying knowledge of materials, concepts, skills, and history to other age groups. In Art History courses, students develop skills </w:t>
      </w:r>
      <w:r w:rsidRPr="008974D2">
        <w:rPr>
          <w:rFonts w:asciiTheme="majorHAnsi" w:hAnsiTheme="majorHAnsi"/>
          <w:color w:val="0070C0"/>
          <w:w w:val="99"/>
          <w:sz w:val="24"/>
          <w:szCs w:val="24"/>
        </w:rPr>
        <w:t>through</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discipline</w:t>
      </w:r>
      <w:r w:rsidRPr="008974D2">
        <w:rPr>
          <w:rFonts w:asciiTheme="majorHAnsi" w:hAnsiTheme="majorHAnsi"/>
          <w:color w:val="0070C0"/>
          <w:w w:val="33"/>
          <w:sz w:val="24"/>
          <w:szCs w:val="24"/>
        </w:rPr>
        <w:t>-­‐</w:t>
      </w:r>
      <w:r w:rsidRPr="008974D2">
        <w:rPr>
          <w:rFonts w:asciiTheme="majorHAnsi" w:hAnsiTheme="majorHAnsi"/>
          <w:color w:val="0070C0"/>
          <w:w w:val="99"/>
          <w:sz w:val="24"/>
          <w:szCs w:val="24"/>
        </w:rPr>
        <w:t>specific</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writing,</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such</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as</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criticism,</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 xml:space="preserve">formal </w:t>
      </w:r>
      <w:r w:rsidRPr="008974D2">
        <w:rPr>
          <w:rFonts w:asciiTheme="majorHAnsi" w:hAnsiTheme="majorHAnsi"/>
          <w:color w:val="0070C0"/>
          <w:sz w:val="24"/>
          <w:szCs w:val="24"/>
        </w:rPr>
        <w:t>analysis, and formal research papers. They also develop skills through classroom discussions and presentations, and are continually revising work based on instructor and peer feedback.</w:t>
      </w:r>
    </w:p>
    <w:p w14:paraId="65981437" w14:textId="77777777" w:rsidR="0087347A" w:rsidRPr="008974D2" w:rsidRDefault="0087347A" w:rsidP="0087347A">
      <w:pPr>
        <w:ind w:left="1080"/>
        <w:rPr>
          <w:rFonts w:asciiTheme="majorHAnsi" w:hAnsiTheme="majorHAnsi"/>
        </w:rPr>
      </w:pPr>
    </w:p>
    <w:p w14:paraId="6EBE7C7B" w14:textId="295E27B5" w:rsidR="002D348D" w:rsidRPr="008974D2" w:rsidRDefault="000217D2" w:rsidP="00D87F02">
      <w:pPr>
        <w:pStyle w:val="ListParagraph"/>
        <w:numPr>
          <w:ilvl w:val="0"/>
          <w:numId w:val="20"/>
        </w:numPr>
        <w:rPr>
          <w:rFonts w:asciiTheme="majorHAnsi" w:hAnsiTheme="majorHAnsi"/>
        </w:rPr>
      </w:pPr>
      <w:r w:rsidRPr="008974D2">
        <w:rPr>
          <w:rFonts w:asciiTheme="majorHAnsi" w:hAnsiTheme="majorHAnsi"/>
        </w:rPr>
        <w:t xml:space="preserve">What discipline specific note, addition, or deletion should accompany “motivating students?” </w:t>
      </w:r>
    </w:p>
    <w:p w14:paraId="1C26104A" w14:textId="77777777" w:rsidR="0087347A" w:rsidRPr="008974D2" w:rsidRDefault="0087347A" w:rsidP="0087347A">
      <w:pPr>
        <w:ind w:left="1080"/>
        <w:rPr>
          <w:rFonts w:asciiTheme="majorHAnsi" w:hAnsiTheme="majorHAnsi"/>
        </w:rPr>
      </w:pPr>
    </w:p>
    <w:p w14:paraId="706A65FC" w14:textId="77777777" w:rsidR="0087347A" w:rsidRPr="008974D2" w:rsidRDefault="0087347A" w:rsidP="0087347A">
      <w:pPr>
        <w:pStyle w:val="BodyText"/>
        <w:ind w:left="1165" w:right="135"/>
        <w:rPr>
          <w:rFonts w:asciiTheme="majorHAnsi" w:hAnsiTheme="majorHAnsi"/>
          <w:color w:val="0070C0"/>
          <w:sz w:val="24"/>
          <w:szCs w:val="24"/>
        </w:rPr>
      </w:pPr>
      <w:r w:rsidRPr="008974D2">
        <w:rPr>
          <w:rFonts w:asciiTheme="majorHAnsi" w:hAnsiTheme="majorHAnsi"/>
          <w:color w:val="0070C0"/>
          <w:sz w:val="24"/>
          <w:szCs w:val="24"/>
        </w:rPr>
        <w:t xml:space="preserve">Studio Art students are motivated through service learning engagement, professional opportunities (juried shows, </w:t>
      </w:r>
      <w:r w:rsidRPr="008974D2">
        <w:rPr>
          <w:rFonts w:asciiTheme="majorHAnsi" w:hAnsiTheme="majorHAnsi"/>
          <w:color w:val="0070C0"/>
          <w:w w:val="99"/>
          <w:sz w:val="24"/>
          <w:szCs w:val="24"/>
        </w:rPr>
        <w:t>exhibitions,</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grants,</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etc.),</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multi</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and</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cross</w:t>
      </w:r>
      <w:r w:rsidRPr="008974D2">
        <w:rPr>
          <w:rFonts w:asciiTheme="majorHAnsi" w:hAnsiTheme="majorHAnsi"/>
          <w:color w:val="0070C0"/>
          <w:w w:val="33"/>
          <w:sz w:val="24"/>
          <w:szCs w:val="24"/>
        </w:rPr>
        <w:t>-­‐</w:t>
      </w:r>
      <w:r w:rsidRPr="008974D2">
        <w:rPr>
          <w:rFonts w:asciiTheme="majorHAnsi" w:hAnsiTheme="majorHAnsi"/>
          <w:color w:val="0070C0"/>
          <w:w w:val="99"/>
          <w:sz w:val="24"/>
          <w:szCs w:val="24"/>
        </w:rPr>
        <w:t>discipline</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instruction, in</w:t>
      </w:r>
      <w:r w:rsidRPr="008974D2">
        <w:rPr>
          <w:rFonts w:asciiTheme="majorHAnsi" w:hAnsiTheme="majorHAnsi"/>
          <w:color w:val="0070C0"/>
          <w:w w:val="33"/>
          <w:sz w:val="24"/>
          <w:szCs w:val="24"/>
        </w:rPr>
        <w:t>-­‐</w:t>
      </w:r>
      <w:r w:rsidRPr="008974D2">
        <w:rPr>
          <w:rFonts w:asciiTheme="majorHAnsi" w:hAnsiTheme="majorHAnsi"/>
          <w:color w:val="0070C0"/>
          <w:w w:val="99"/>
          <w:sz w:val="24"/>
          <w:szCs w:val="24"/>
        </w:rPr>
        <w:t>progress</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critiques,</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visiting</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artist</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lectures,</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and</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peer</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 xml:space="preserve">tutoring </w:t>
      </w:r>
      <w:r w:rsidRPr="008974D2">
        <w:rPr>
          <w:rFonts w:asciiTheme="majorHAnsi" w:hAnsiTheme="majorHAnsi"/>
          <w:color w:val="0070C0"/>
          <w:sz w:val="24"/>
          <w:szCs w:val="24"/>
        </w:rPr>
        <w:t xml:space="preserve">sessions. Art Education students are motivated by the application theoretical and content knowledge to field experiences, by learning techniques and developing motivational skills, and by collaborative work, discussions, observing best practices, the development of </w:t>
      </w:r>
      <w:r w:rsidRPr="008974D2">
        <w:rPr>
          <w:rFonts w:asciiTheme="majorHAnsi" w:hAnsiTheme="majorHAnsi"/>
          <w:color w:val="0070C0"/>
          <w:w w:val="99"/>
          <w:sz w:val="24"/>
          <w:szCs w:val="24"/>
        </w:rPr>
        <w:t>lessons</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and</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curricula,</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and</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hands</w:t>
      </w:r>
      <w:r w:rsidRPr="008974D2">
        <w:rPr>
          <w:rFonts w:asciiTheme="majorHAnsi" w:hAnsiTheme="majorHAnsi"/>
          <w:color w:val="0070C0"/>
          <w:w w:val="33"/>
          <w:sz w:val="24"/>
          <w:szCs w:val="24"/>
        </w:rPr>
        <w:t>-­‐</w:t>
      </w:r>
      <w:r w:rsidRPr="008974D2">
        <w:rPr>
          <w:rFonts w:asciiTheme="majorHAnsi" w:hAnsiTheme="majorHAnsi"/>
          <w:color w:val="0070C0"/>
          <w:w w:val="99"/>
          <w:sz w:val="24"/>
          <w:szCs w:val="24"/>
        </w:rPr>
        <w:t>on</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experiences.</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Art</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 xml:space="preserve">History </w:t>
      </w:r>
      <w:r w:rsidRPr="008974D2">
        <w:rPr>
          <w:rFonts w:asciiTheme="majorHAnsi" w:hAnsiTheme="majorHAnsi"/>
          <w:color w:val="0070C0"/>
          <w:sz w:val="24"/>
          <w:szCs w:val="24"/>
        </w:rPr>
        <w:t>students are motivated by continuous feedback on ongoing research and writing projects.</w:t>
      </w:r>
    </w:p>
    <w:p w14:paraId="06928A3D" w14:textId="77777777" w:rsidR="0087347A" w:rsidRPr="008974D2" w:rsidRDefault="0087347A" w:rsidP="0087347A">
      <w:pPr>
        <w:ind w:left="1080"/>
        <w:rPr>
          <w:rFonts w:asciiTheme="majorHAnsi" w:hAnsiTheme="majorHAnsi"/>
        </w:rPr>
      </w:pPr>
    </w:p>
    <w:p w14:paraId="7F6D90F4" w14:textId="3ECDEB06" w:rsidR="000217D2" w:rsidRPr="008974D2" w:rsidRDefault="000217D2" w:rsidP="000217D2">
      <w:pPr>
        <w:pStyle w:val="ListParagraph"/>
        <w:numPr>
          <w:ilvl w:val="0"/>
          <w:numId w:val="20"/>
        </w:numPr>
        <w:rPr>
          <w:rFonts w:asciiTheme="majorHAnsi" w:hAnsiTheme="majorHAnsi"/>
        </w:rPr>
      </w:pPr>
      <w:r w:rsidRPr="008974D2">
        <w:rPr>
          <w:rFonts w:asciiTheme="majorHAnsi" w:hAnsiTheme="majorHAnsi"/>
        </w:rPr>
        <w:t xml:space="preserve">What discipline specific note, addition, or deletion should accompany “setting requirements and evaluating performance?” </w:t>
      </w:r>
    </w:p>
    <w:p w14:paraId="7CBE2D1A" w14:textId="77777777" w:rsidR="0087347A" w:rsidRPr="008974D2" w:rsidRDefault="0087347A" w:rsidP="0087347A">
      <w:pPr>
        <w:ind w:left="1080"/>
        <w:rPr>
          <w:rFonts w:asciiTheme="majorHAnsi" w:hAnsiTheme="majorHAnsi"/>
        </w:rPr>
      </w:pPr>
    </w:p>
    <w:p w14:paraId="07569266" w14:textId="7B1CA476" w:rsidR="0087347A" w:rsidRPr="008974D2" w:rsidRDefault="0087347A" w:rsidP="0087347A">
      <w:pPr>
        <w:pStyle w:val="BodyText"/>
        <w:spacing w:before="98"/>
        <w:ind w:left="1185"/>
        <w:rPr>
          <w:rFonts w:asciiTheme="majorHAnsi" w:hAnsiTheme="majorHAnsi"/>
          <w:color w:val="0070C0"/>
          <w:sz w:val="24"/>
          <w:szCs w:val="24"/>
        </w:rPr>
      </w:pPr>
      <w:r w:rsidRPr="008974D2">
        <w:rPr>
          <w:rFonts w:asciiTheme="majorHAnsi" w:hAnsiTheme="majorHAnsi"/>
          <w:color w:val="0070C0"/>
          <w:sz w:val="24"/>
          <w:szCs w:val="24"/>
        </w:rPr>
        <w:t>All art department faculty set requirements clearly in course syllabi and through grading rubrics. Studio faculty evaluate performance by participating in midterm and final portfolio reviews, noting improvements in specific skills. Art Education faculty grade electronic portfolios (</w:t>
      </w:r>
      <w:proofErr w:type="spellStart"/>
      <w:r w:rsidRPr="008974D2">
        <w:rPr>
          <w:rFonts w:asciiTheme="majorHAnsi" w:hAnsiTheme="majorHAnsi"/>
          <w:color w:val="0070C0"/>
          <w:sz w:val="24"/>
          <w:szCs w:val="24"/>
        </w:rPr>
        <w:t>TaskStream</w:t>
      </w:r>
      <w:proofErr w:type="spellEnd"/>
      <w:r w:rsidRPr="008974D2">
        <w:rPr>
          <w:rFonts w:asciiTheme="majorHAnsi" w:hAnsiTheme="majorHAnsi"/>
          <w:color w:val="0070C0"/>
          <w:sz w:val="24"/>
          <w:szCs w:val="24"/>
        </w:rPr>
        <w:t>), grade education assessment portfolios (</w:t>
      </w:r>
      <w:proofErr w:type="spellStart"/>
      <w:r w:rsidRPr="008974D2">
        <w:rPr>
          <w:rFonts w:asciiTheme="majorHAnsi" w:hAnsiTheme="majorHAnsi"/>
          <w:color w:val="0070C0"/>
          <w:sz w:val="24"/>
          <w:szCs w:val="24"/>
        </w:rPr>
        <w:t>edTPA</w:t>
      </w:r>
      <w:proofErr w:type="spellEnd"/>
      <w:r w:rsidRPr="008974D2">
        <w:rPr>
          <w:rFonts w:asciiTheme="majorHAnsi" w:hAnsiTheme="majorHAnsi"/>
          <w:color w:val="0070C0"/>
          <w:sz w:val="24"/>
          <w:szCs w:val="24"/>
        </w:rPr>
        <w:t>), and supervise students’ fieldwork, as well as grading lesson plans and curricula. Art History</w:t>
      </w:r>
      <w:r w:rsidRPr="008974D2">
        <w:rPr>
          <w:rFonts w:asciiTheme="majorHAnsi" w:hAnsiTheme="majorHAnsi"/>
          <w:color w:val="0070C0"/>
          <w:w w:val="99"/>
          <w:sz w:val="24"/>
          <w:szCs w:val="24"/>
        </w:rPr>
        <w:t xml:space="preserve"> faculty</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provide</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a</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range</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of</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evaluation</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opportunities,</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such</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as</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in</w:t>
      </w:r>
      <w:r w:rsidR="00EA6AD7">
        <w:rPr>
          <w:rFonts w:asciiTheme="majorHAnsi" w:hAnsiTheme="majorHAnsi"/>
          <w:color w:val="0070C0"/>
          <w:w w:val="33"/>
          <w:sz w:val="24"/>
          <w:szCs w:val="24"/>
        </w:rPr>
        <w:t>-</w:t>
      </w:r>
      <w:r w:rsidRPr="008974D2">
        <w:rPr>
          <w:rFonts w:asciiTheme="majorHAnsi" w:hAnsiTheme="majorHAnsi"/>
          <w:color w:val="0070C0"/>
          <w:w w:val="99"/>
          <w:sz w:val="24"/>
          <w:szCs w:val="24"/>
        </w:rPr>
        <w:t>class</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writing,</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research</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projects,</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in</w:t>
      </w:r>
      <w:r w:rsidRPr="008974D2">
        <w:rPr>
          <w:rFonts w:asciiTheme="majorHAnsi" w:hAnsiTheme="majorHAnsi"/>
          <w:color w:val="0070C0"/>
          <w:w w:val="33"/>
          <w:sz w:val="24"/>
          <w:szCs w:val="24"/>
        </w:rPr>
        <w:t>-­‐</w:t>
      </w:r>
      <w:r w:rsidRPr="008974D2">
        <w:rPr>
          <w:rFonts w:asciiTheme="majorHAnsi" w:hAnsiTheme="majorHAnsi"/>
          <w:color w:val="0070C0"/>
          <w:w w:val="99"/>
          <w:sz w:val="24"/>
          <w:szCs w:val="24"/>
        </w:rPr>
        <w:t>class</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presentations,</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 xml:space="preserve">exams </w:t>
      </w:r>
      <w:r w:rsidRPr="008974D2">
        <w:rPr>
          <w:rFonts w:asciiTheme="majorHAnsi" w:hAnsiTheme="majorHAnsi"/>
          <w:color w:val="0070C0"/>
          <w:sz w:val="24"/>
          <w:szCs w:val="24"/>
        </w:rPr>
        <w:t>and short response papers.</w:t>
      </w:r>
    </w:p>
    <w:p w14:paraId="614F03E0" w14:textId="77777777" w:rsidR="0087347A" w:rsidRPr="008974D2" w:rsidRDefault="0087347A" w:rsidP="0087347A">
      <w:pPr>
        <w:ind w:left="1080"/>
        <w:rPr>
          <w:rFonts w:asciiTheme="majorHAnsi" w:hAnsiTheme="majorHAnsi"/>
        </w:rPr>
      </w:pPr>
    </w:p>
    <w:p w14:paraId="61B11379" w14:textId="7D6C44F8" w:rsidR="005A07F4" w:rsidRPr="008974D2" w:rsidRDefault="000217D2" w:rsidP="00DE7675">
      <w:pPr>
        <w:pStyle w:val="ListParagraph"/>
        <w:numPr>
          <w:ilvl w:val="0"/>
          <w:numId w:val="20"/>
        </w:numPr>
        <w:rPr>
          <w:rFonts w:asciiTheme="majorHAnsi" w:hAnsiTheme="majorHAnsi"/>
        </w:rPr>
      </w:pPr>
      <w:r w:rsidRPr="008974D2">
        <w:rPr>
          <w:rFonts w:asciiTheme="majorHAnsi" w:hAnsiTheme="majorHAnsi"/>
        </w:rPr>
        <w:t xml:space="preserve">What discipline specific note, addition, or deletion should accompany “success with effective teaching practices?” </w:t>
      </w:r>
    </w:p>
    <w:p w14:paraId="3D9EE1F8" w14:textId="77777777" w:rsidR="0087347A" w:rsidRPr="008974D2" w:rsidRDefault="0087347A" w:rsidP="0087347A">
      <w:pPr>
        <w:ind w:left="1080"/>
        <w:rPr>
          <w:rFonts w:asciiTheme="majorHAnsi" w:hAnsiTheme="majorHAnsi"/>
        </w:rPr>
      </w:pPr>
    </w:p>
    <w:p w14:paraId="4B50EE87" w14:textId="77777777" w:rsidR="00E330E2" w:rsidRPr="008974D2" w:rsidRDefault="00E330E2" w:rsidP="00E330E2">
      <w:pPr>
        <w:pStyle w:val="BodyText"/>
        <w:ind w:left="1185" w:right="279"/>
        <w:rPr>
          <w:rFonts w:asciiTheme="majorHAnsi" w:hAnsiTheme="majorHAnsi"/>
          <w:color w:val="0070C0"/>
          <w:sz w:val="24"/>
          <w:szCs w:val="24"/>
        </w:rPr>
      </w:pPr>
      <w:r w:rsidRPr="008974D2">
        <w:rPr>
          <w:rFonts w:asciiTheme="majorHAnsi" w:hAnsiTheme="majorHAnsi"/>
          <w:color w:val="0070C0"/>
          <w:sz w:val="24"/>
          <w:szCs w:val="24"/>
        </w:rPr>
        <w:lastRenderedPageBreak/>
        <w:t>Success with effective teaching practices is demonstrated through professional development (for example participation in the annual PURC symposium), acceptance in juried art exhibitions, student publications, acceptance into graduate and artists residency programs, job offers in art and art education, and the receipt of internships, scholarships, and fellowships.</w:t>
      </w:r>
    </w:p>
    <w:p w14:paraId="21DE4714" w14:textId="77777777" w:rsidR="0087347A" w:rsidRPr="008974D2" w:rsidRDefault="0087347A" w:rsidP="0087347A">
      <w:pPr>
        <w:ind w:left="1080"/>
        <w:rPr>
          <w:rFonts w:asciiTheme="majorHAnsi" w:hAnsiTheme="majorHAnsi"/>
        </w:rPr>
      </w:pPr>
    </w:p>
    <w:p w14:paraId="630CF05F" w14:textId="48BC88B0" w:rsidR="00E071DC" w:rsidRPr="00EA6AD7" w:rsidRDefault="00886919" w:rsidP="00A5112A">
      <w:pPr>
        <w:ind w:left="720" w:hanging="720"/>
        <w:rPr>
          <w:rFonts w:asciiTheme="majorHAnsi" w:hAnsiTheme="majorHAnsi"/>
          <w:b/>
          <w:u w:val="single"/>
        </w:rPr>
      </w:pPr>
      <w:r w:rsidRPr="00EA6AD7">
        <w:rPr>
          <w:rFonts w:asciiTheme="majorHAnsi" w:hAnsiTheme="majorHAnsi"/>
          <w:b/>
          <w:u w:val="single"/>
        </w:rPr>
        <w:t>Assess the Nat</w:t>
      </w:r>
      <w:r w:rsidR="004A3CC4" w:rsidRPr="00EA6AD7">
        <w:rPr>
          <w:rFonts w:asciiTheme="majorHAnsi" w:hAnsiTheme="majorHAnsi"/>
          <w:b/>
          <w:u w:val="single"/>
        </w:rPr>
        <w:t>ure of the Discipline in</w:t>
      </w:r>
      <w:r w:rsidRPr="00EA6AD7">
        <w:rPr>
          <w:rFonts w:asciiTheme="majorHAnsi" w:hAnsiTheme="majorHAnsi"/>
          <w:b/>
          <w:u w:val="single"/>
        </w:rPr>
        <w:t xml:space="preserve"> </w:t>
      </w:r>
      <w:r w:rsidR="004A3CC4" w:rsidRPr="00EA6AD7">
        <w:rPr>
          <w:rFonts w:asciiTheme="majorHAnsi" w:hAnsiTheme="majorHAnsi"/>
          <w:b/>
          <w:u w:val="single"/>
        </w:rPr>
        <w:t xml:space="preserve">the </w:t>
      </w:r>
      <w:r w:rsidR="00D02A2B">
        <w:rPr>
          <w:rFonts w:asciiTheme="majorHAnsi" w:hAnsiTheme="majorHAnsi"/>
          <w:b/>
          <w:u w:val="single"/>
        </w:rPr>
        <w:t>Art</w:t>
      </w:r>
      <w:r w:rsidR="004A3CC4" w:rsidRPr="00EA6AD7">
        <w:rPr>
          <w:rFonts w:asciiTheme="majorHAnsi" w:hAnsiTheme="majorHAnsi"/>
          <w:b/>
          <w:u w:val="single"/>
        </w:rPr>
        <w:t xml:space="preserve"> </w:t>
      </w:r>
      <w:r w:rsidRPr="00EA6AD7">
        <w:rPr>
          <w:rFonts w:asciiTheme="majorHAnsi" w:hAnsiTheme="majorHAnsi"/>
          <w:b/>
          <w:u w:val="single"/>
        </w:rPr>
        <w:t>Department</w:t>
      </w:r>
      <w:r w:rsidR="00EE357D" w:rsidRPr="00EA6AD7">
        <w:rPr>
          <w:rFonts w:asciiTheme="majorHAnsi" w:hAnsiTheme="majorHAnsi"/>
          <w:b/>
          <w:u w:val="single"/>
        </w:rPr>
        <w:t xml:space="preserve"> in the realm of </w:t>
      </w:r>
      <w:r w:rsidR="00EE357D" w:rsidRPr="00EA6AD7">
        <w:rPr>
          <w:rFonts w:asciiTheme="majorHAnsi" w:hAnsiTheme="majorHAnsi"/>
          <w:b/>
          <w:i/>
          <w:u w:val="single"/>
        </w:rPr>
        <w:t>research and scholarship</w:t>
      </w:r>
    </w:p>
    <w:p w14:paraId="026E67C6" w14:textId="77777777" w:rsidR="007123CB" w:rsidRPr="008974D2" w:rsidRDefault="007123CB" w:rsidP="00A5112A">
      <w:pPr>
        <w:ind w:left="720" w:hanging="720"/>
        <w:rPr>
          <w:rFonts w:asciiTheme="majorHAnsi" w:hAnsiTheme="majorHAnsi"/>
          <w:b/>
        </w:rPr>
      </w:pPr>
    </w:p>
    <w:p w14:paraId="608FC2B0" w14:textId="77777777" w:rsidR="007123CB" w:rsidRPr="008974D2" w:rsidRDefault="007123CB" w:rsidP="007123CB">
      <w:pPr>
        <w:rPr>
          <w:rFonts w:asciiTheme="majorHAnsi" w:hAnsiTheme="majorHAnsi"/>
          <w:b/>
        </w:rPr>
      </w:pPr>
      <w:r w:rsidRPr="008974D2">
        <w:rPr>
          <w:rFonts w:asciiTheme="majorHAnsi" w:hAnsiTheme="majorHAnsi"/>
          <w:b/>
        </w:rPr>
        <w:t>Questions to consider</w:t>
      </w:r>
      <w:r w:rsidR="00EE357D" w:rsidRPr="008974D2">
        <w:rPr>
          <w:rFonts w:asciiTheme="majorHAnsi" w:hAnsiTheme="majorHAnsi"/>
          <w:b/>
        </w:rPr>
        <w:t xml:space="preserve"> and answer</w:t>
      </w:r>
      <w:r w:rsidRPr="008974D2">
        <w:rPr>
          <w:rFonts w:asciiTheme="majorHAnsi" w:hAnsiTheme="majorHAnsi"/>
          <w:b/>
        </w:rPr>
        <w:t>:</w:t>
      </w:r>
    </w:p>
    <w:p w14:paraId="062CB6C8" w14:textId="77777777" w:rsidR="007123CB" w:rsidRPr="008974D2" w:rsidRDefault="007123CB" w:rsidP="007123CB">
      <w:pPr>
        <w:pStyle w:val="ListParagraph"/>
        <w:numPr>
          <w:ilvl w:val="0"/>
          <w:numId w:val="14"/>
        </w:numPr>
        <w:rPr>
          <w:rFonts w:asciiTheme="majorHAnsi" w:hAnsiTheme="majorHAnsi"/>
        </w:rPr>
      </w:pPr>
      <w:r w:rsidRPr="008974D2">
        <w:rPr>
          <w:rFonts w:asciiTheme="majorHAnsi" w:hAnsiTheme="majorHAnsi"/>
        </w:rPr>
        <w:t xml:space="preserve">What elements of your department’s discipline are critical to scholarship and may be unfamiliar to faculty in other </w:t>
      </w:r>
      <w:proofErr w:type="gramStart"/>
      <w:r w:rsidRPr="008974D2">
        <w:rPr>
          <w:rFonts w:asciiTheme="majorHAnsi" w:hAnsiTheme="majorHAnsi"/>
        </w:rPr>
        <w:t>disciplines.</w:t>
      </w:r>
      <w:proofErr w:type="gramEnd"/>
    </w:p>
    <w:p w14:paraId="7BC7F3FC" w14:textId="77777777" w:rsidR="002D348D" w:rsidRPr="008974D2" w:rsidRDefault="002D348D" w:rsidP="002D348D">
      <w:pPr>
        <w:pStyle w:val="ListParagraph"/>
        <w:rPr>
          <w:rFonts w:asciiTheme="majorHAnsi" w:hAnsiTheme="majorHAnsi"/>
        </w:rPr>
      </w:pPr>
    </w:p>
    <w:p w14:paraId="10DDCDE4" w14:textId="46C72A1D" w:rsidR="00716173" w:rsidRPr="008974D2" w:rsidRDefault="00716173" w:rsidP="00EA6AD7">
      <w:pPr>
        <w:pStyle w:val="BodyText"/>
        <w:ind w:left="720" w:right="138"/>
        <w:rPr>
          <w:rFonts w:asciiTheme="majorHAnsi" w:hAnsiTheme="majorHAnsi"/>
          <w:color w:val="0070C0"/>
          <w:sz w:val="24"/>
          <w:szCs w:val="24"/>
        </w:rPr>
      </w:pPr>
      <w:r w:rsidRPr="008974D2">
        <w:rPr>
          <w:rFonts w:asciiTheme="majorHAnsi" w:hAnsiTheme="majorHAnsi"/>
          <w:color w:val="0070C0"/>
          <w:sz w:val="24"/>
          <w:szCs w:val="24"/>
        </w:rPr>
        <w:t xml:space="preserve">Acceptable forms of scholarship for Studio Art faculty may </w:t>
      </w:r>
      <w:r w:rsidRPr="008974D2">
        <w:rPr>
          <w:rFonts w:asciiTheme="majorHAnsi" w:hAnsiTheme="majorHAnsi"/>
          <w:color w:val="0070C0"/>
          <w:w w:val="99"/>
          <w:sz w:val="24"/>
          <w:szCs w:val="24"/>
        </w:rPr>
        <w:t>include</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exhibitions:</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solo,</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group,</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peer</w:t>
      </w:r>
      <w:r w:rsidRPr="008974D2">
        <w:rPr>
          <w:rFonts w:asciiTheme="majorHAnsi" w:hAnsiTheme="majorHAnsi"/>
          <w:color w:val="0070C0"/>
          <w:w w:val="33"/>
          <w:sz w:val="24"/>
          <w:szCs w:val="24"/>
        </w:rPr>
        <w:t>-­‐</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reviewed</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or</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 xml:space="preserve">juried, </w:t>
      </w:r>
      <w:r w:rsidRPr="008974D2">
        <w:rPr>
          <w:rFonts w:asciiTheme="majorHAnsi" w:hAnsiTheme="majorHAnsi"/>
          <w:color w:val="0070C0"/>
          <w:sz w:val="24"/>
          <w:szCs w:val="24"/>
        </w:rPr>
        <w:t xml:space="preserve">invitational, traveling, festivals with competitive entry processes, screenings, and presentations of creative work at conferences and symposia. Examples of acceptable exhibition </w:t>
      </w:r>
      <w:r w:rsidRPr="008974D2">
        <w:rPr>
          <w:rFonts w:asciiTheme="majorHAnsi" w:hAnsiTheme="majorHAnsi"/>
          <w:color w:val="0070C0"/>
          <w:w w:val="99"/>
          <w:sz w:val="24"/>
          <w:szCs w:val="24"/>
        </w:rPr>
        <w:t>venues</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include:</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museums,</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commercial</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and</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not</w:t>
      </w:r>
      <w:r w:rsidRPr="008974D2">
        <w:rPr>
          <w:rFonts w:asciiTheme="majorHAnsi" w:hAnsiTheme="majorHAnsi"/>
          <w:color w:val="0070C0"/>
          <w:w w:val="33"/>
          <w:sz w:val="24"/>
          <w:szCs w:val="24"/>
        </w:rPr>
        <w:t>-­‐</w:t>
      </w:r>
      <w:r w:rsidRPr="008974D2">
        <w:rPr>
          <w:rFonts w:asciiTheme="majorHAnsi" w:hAnsiTheme="majorHAnsi"/>
          <w:color w:val="0070C0"/>
          <w:w w:val="99"/>
          <w:sz w:val="24"/>
          <w:szCs w:val="24"/>
        </w:rPr>
        <w:t>for</w:t>
      </w:r>
      <w:r w:rsidRPr="008974D2">
        <w:rPr>
          <w:rFonts w:asciiTheme="majorHAnsi" w:hAnsiTheme="majorHAnsi"/>
          <w:color w:val="0070C0"/>
          <w:w w:val="33"/>
          <w:sz w:val="24"/>
          <w:szCs w:val="24"/>
        </w:rPr>
        <w:t>-­‐</w:t>
      </w:r>
      <w:r w:rsidRPr="008974D2">
        <w:rPr>
          <w:rFonts w:asciiTheme="majorHAnsi" w:hAnsiTheme="majorHAnsi"/>
          <w:color w:val="0070C0"/>
          <w:w w:val="99"/>
          <w:sz w:val="24"/>
          <w:szCs w:val="24"/>
        </w:rPr>
        <w:t xml:space="preserve">profit </w:t>
      </w:r>
      <w:r w:rsidRPr="008974D2">
        <w:rPr>
          <w:rFonts w:asciiTheme="majorHAnsi" w:hAnsiTheme="majorHAnsi"/>
          <w:color w:val="0070C0"/>
          <w:sz w:val="24"/>
          <w:szCs w:val="24"/>
        </w:rPr>
        <w:t xml:space="preserve">galleries, public forums, online venues, and alternative exhibition spaces that use professional review processes to select exhibitions. Additional forms of scholarship in studio art </w:t>
      </w:r>
      <w:r w:rsidRPr="008974D2">
        <w:rPr>
          <w:rFonts w:asciiTheme="majorHAnsi" w:hAnsiTheme="majorHAnsi"/>
          <w:color w:val="0070C0"/>
          <w:w w:val="99"/>
          <w:sz w:val="24"/>
          <w:szCs w:val="24"/>
        </w:rPr>
        <w:t>may</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include:</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peer</w:t>
      </w:r>
      <w:r w:rsidRPr="008974D2">
        <w:rPr>
          <w:rFonts w:asciiTheme="majorHAnsi" w:hAnsiTheme="majorHAnsi"/>
          <w:color w:val="0070C0"/>
          <w:w w:val="33"/>
          <w:sz w:val="24"/>
          <w:szCs w:val="24"/>
        </w:rPr>
        <w:t>-­‐</w:t>
      </w:r>
      <w:r w:rsidRPr="008974D2">
        <w:rPr>
          <w:rFonts w:asciiTheme="majorHAnsi" w:hAnsiTheme="majorHAnsi"/>
          <w:color w:val="0070C0"/>
          <w:w w:val="99"/>
          <w:sz w:val="24"/>
          <w:szCs w:val="24"/>
        </w:rPr>
        <w:t>reviewed</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articles</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in</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specialized</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and</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academic</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journals</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(print</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and</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web</w:t>
      </w:r>
      <w:r w:rsidRPr="008974D2">
        <w:rPr>
          <w:rFonts w:asciiTheme="majorHAnsi" w:hAnsiTheme="majorHAnsi"/>
          <w:color w:val="0070C0"/>
          <w:w w:val="33"/>
          <w:sz w:val="24"/>
          <w:szCs w:val="24"/>
        </w:rPr>
        <w:t>-­‐</w:t>
      </w:r>
      <w:r w:rsidRPr="008974D2">
        <w:rPr>
          <w:rFonts w:asciiTheme="majorHAnsi" w:hAnsiTheme="majorHAnsi"/>
          <w:color w:val="0070C0"/>
          <w:w w:val="99"/>
          <w:sz w:val="24"/>
          <w:szCs w:val="24"/>
        </w:rPr>
        <w:t>based);</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 xml:space="preserve">presenting </w:t>
      </w:r>
      <w:r w:rsidRPr="008974D2">
        <w:rPr>
          <w:rFonts w:asciiTheme="majorHAnsi" w:hAnsiTheme="majorHAnsi"/>
          <w:color w:val="0070C0"/>
          <w:sz w:val="24"/>
          <w:szCs w:val="24"/>
        </w:rPr>
        <w:t xml:space="preserve">original creative work at professional or pedagogical conferences; presenting lectures, artist talks, and/or conducting workshops; publishing original artwork or </w:t>
      </w:r>
      <w:r w:rsidRPr="008974D2">
        <w:rPr>
          <w:rFonts w:asciiTheme="majorHAnsi" w:hAnsiTheme="majorHAnsi"/>
          <w:color w:val="0070C0"/>
          <w:w w:val="99"/>
          <w:sz w:val="24"/>
          <w:szCs w:val="24"/>
        </w:rPr>
        <w:t>professional</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writing</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in</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peer</w:t>
      </w:r>
      <w:r w:rsidRPr="008974D2">
        <w:rPr>
          <w:rFonts w:asciiTheme="majorHAnsi" w:hAnsiTheme="majorHAnsi"/>
          <w:color w:val="0070C0"/>
          <w:w w:val="33"/>
          <w:sz w:val="24"/>
          <w:szCs w:val="24"/>
        </w:rPr>
        <w:t>-­‐</w:t>
      </w:r>
      <w:r w:rsidRPr="008974D2">
        <w:rPr>
          <w:rFonts w:asciiTheme="majorHAnsi" w:hAnsiTheme="majorHAnsi"/>
          <w:color w:val="0070C0"/>
          <w:w w:val="99"/>
          <w:sz w:val="24"/>
          <w:szCs w:val="24"/>
        </w:rPr>
        <w:t>reviewed</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print</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and</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 xml:space="preserve">online </w:t>
      </w:r>
      <w:r w:rsidRPr="008974D2">
        <w:rPr>
          <w:rFonts w:asciiTheme="majorHAnsi" w:hAnsiTheme="majorHAnsi"/>
          <w:color w:val="0070C0"/>
          <w:sz w:val="24"/>
          <w:szCs w:val="24"/>
        </w:rPr>
        <w:t>publications (examples of writing may include reviews, articles, papers, books, book chapters, reports, catalogues, etc.); grant applications; fellowships; artist</w:t>
      </w:r>
      <w:r w:rsidR="00EA6AD7">
        <w:rPr>
          <w:rFonts w:asciiTheme="majorHAnsi" w:hAnsiTheme="majorHAnsi"/>
          <w:color w:val="0070C0"/>
          <w:sz w:val="24"/>
          <w:szCs w:val="24"/>
        </w:rPr>
        <w:t xml:space="preserve"> </w:t>
      </w:r>
      <w:r w:rsidRPr="008974D2">
        <w:rPr>
          <w:rFonts w:asciiTheme="majorHAnsi" w:hAnsiTheme="majorHAnsi"/>
          <w:color w:val="0070C0"/>
          <w:sz w:val="24"/>
          <w:szCs w:val="24"/>
        </w:rPr>
        <w:t>residencies; consulting activities; acquisition of work by a public museum, gallery, or university; interviews; and curatorial work.</w:t>
      </w:r>
    </w:p>
    <w:p w14:paraId="28304E3D" w14:textId="77777777" w:rsidR="00716173" w:rsidRPr="008974D2" w:rsidRDefault="00716173" w:rsidP="00716173">
      <w:pPr>
        <w:pStyle w:val="BodyText"/>
        <w:spacing w:before="3"/>
        <w:rPr>
          <w:rFonts w:asciiTheme="majorHAnsi" w:hAnsiTheme="majorHAnsi"/>
          <w:sz w:val="24"/>
          <w:szCs w:val="24"/>
        </w:rPr>
      </w:pPr>
    </w:p>
    <w:p w14:paraId="60364CA8" w14:textId="20BD62BE" w:rsidR="00716173" w:rsidRPr="008974D2" w:rsidRDefault="00716173" w:rsidP="00EA6AD7">
      <w:pPr>
        <w:pStyle w:val="BodyText"/>
        <w:spacing w:line="259" w:lineRule="auto"/>
        <w:ind w:left="720" w:right="109"/>
        <w:rPr>
          <w:rFonts w:asciiTheme="majorHAnsi" w:hAnsiTheme="majorHAnsi"/>
          <w:color w:val="0070C0"/>
          <w:sz w:val="24"/>
          <w:szCs w:val="24"/>
        </w:rPr>
      </w:pPr>
      <w:r w:rsidRPr="008974D2">
        <w:rPr>
          <w:rFonts w:asciiTheme="majorHAnsi" w:hAnsiTheme="majorHAnsi"/>
          <w:color w:val="0070C0"/>
          <w:sz w:val="24"/>
          <w:szCs w:val="24"/>
        </w:rPr>
        <w:t>Discipline specific forms of scholarship in Art History and Art Education may include</w:t>
      </w:r>
      <w:r w:rsidRPr="009A6C4A">
        <w:rPr>
          <w:rFonts w:asciiTheme="majorHAnsi" w:hAnsiTheme="majorHAnsi"/>
          <w:color w:val="0070C0"/>
          <w:sz w:val="24"/>
          <w:szCs w:val="24"/>
        </w:rPr>
        <w:t xml:space="preserve">: book publications; </w:t>
      </w:r>
      <w:r w:rsidRPr="009A6C4A">
        <w:rPr>
          <w:rFonts w:asciiTheme="majorHAnsi" w:hAnsiTheme="majorHAnsi"/>
          <w:color w:val="0070C0"/>
          <w:w w:val="99"/>
          <w:sz w:val="24"/>
          <w:szCs w:val="24"/>
        </w:rPr>
        <w:t>professional</w:t>
      </w:r>
      <w:r w:rsidRPr="009A6C4A">
        <w:rPr>
          <w:rFonts w:asciiTheme="majorHAnsi" w:hAnsiTheme="majorHAnsi"/>
          <w:color w:val="0070C0"/>
          <w:sz w:val="24"/>
          <w:szCs w:val="24"/>
        </w:rPr>
        <w:t xml:space="preserve"> </w:t>
      </w:r>
      <w:r w:rsidRPr="009A6C4A">
        <w:rPr>
          <w:rFonts w:asciiTheme="majorHAnsi" w:hAnsiTheme="majorHAnsi"/>
          <w:color w:val="0070C0"/>
          <w:w w:val="99"/>
          <w:sz w:val="24"/>
          <w:szCs w:val="24"/>
        </w:rPr>
        <w:t>writing</w:t>
      </w:r>
      <w:r w:rsidRPr="009A6C4A">
        <w:rPr>
          <w:rFonts w:asciiTheme="majorHAnsi" w:hAnsiTheme="majorHAnsi"/>
          <w:color w:val="0070C0"/>
          <w:sz w:val="24"/>
          <w:szCs w:val="24"/>
        </w:rPr>
        <w:t xml:space="preserve"> </w:t>
      </w:r>
      <w:r w:rsidRPr="009A6C4A">
        <w:rPr>
          <w:rFonts w:asciiTheme="majorHAnsi" w:hAnsiTheme="majorHAnsi"/>
          <w:color w:val="0070C0"/>
          <w:w w:val="99"/>
          <w:sz w:val="24"/>
          <w:szCs w:val="24"/>
        </w:rPr>
        <w:t>in</w:t>
      </w:r>
      <w:r w:rsidRPr="009A6C4A">
        <w:rPr>
          <w:rFonts w:asciiTheme="majorHAnsi" w:hAnsiTheme="majorHAnsi"/>
          <w:color w:val="0070C0"/>
          <w:sz w:val="24"/>
          <w:szCs w:val="24"/>
        </w:rPr>
        <w:t xml:space="preserve"> </w:t>
      </w:r>
      <w:r w:rsidRPr="009A6C4A">
        <w:rPr>
          <w:rFonts w:asciiTheme="majorHAnsi" w:hAnsiTheme="majorHAnsi"/>
          <w:color w:val="0070C0"/>
          <w:w w:val="99"/>
          <w:sz w:val="24"/>
          <w:szCs w:val="24"/>
        </w:rPr>
        <w:t>peer</w:t>
      </w:r>
      <w:r w:rsidRPr="009A6C4A">
        <w:rPr>
          <w:rFonts w:asciiTheme="majorHAnsi" w:hAnsiTheme="majorHAnsi"/>
          <w:color w:val="0070C0"/>
          <w:w w:val="33"/>
          <w:sz w:val="24"/>
          <w:szCs w:val="24"/>
        </w:rPr>
        <w:t>-­‐</w:t>
      </w:r>
      <w:r w:rsidRPr="009A6C4A">
        <w:rPr>
          <w:rFonts w:asciiTheme="majorHAnsi" w:hAnsiTheme="majorHAnsi"/>
          <w:color w:val="0070C0"/>
          <w:w w:val="99"/>
          <w:sz w:val="24"/>
          <w:szCs w:val="24"/>
        </w:rPr>
        <w:t>reviewed,</w:t>
      </w:r>
      <w:r w:rsidRPr="009A6C4A">
        <w:rPr>
          <w:rFonts w:asciiTheme="majorHAnsi" w:hAnsiTheme="majorHAnsi"/>
          <w:color w:val="0070C0"/>
          <w:sz w:val="24"/>
          <w:szCs w:val="24"/>
        </w:rPr>
        <w:t xml:space="preserve"> </w:t>
      </w:r>
      <w:r w:rsidRPr="009A6C4A">
        <w:rPr>
          <w:rFonts w:asciiTheme="majorHAnsi" w:hAnsiTheme="majorHAnsi"/>
          <w:color w:val="0070C0"/>
          <w:w w:val="99"/>
          <w:sz w:val="24"/>
          <w:szCs w:val="24"/>
        </w:rPr>
        <w:t>print,</w:t>
      </w:r>
      <w:r w:rsidRPr="009A6C4A">
        <w:rPr>
          <w:rFonts w:asciiTheme="majorHAnsi" w:hAnsiTheme="majorHAnsi"/>
          <w:color w:val="0070C0"/>
          <w:sz w:val="24"/>
          <w:szCs w:val="24"/>
        </w:rPr>
        <w:t xml:space="preserve"> </w:t>
      </w:r>
      <w:r w:rsidRPr="009A6C4A">
        <w:rPr>
          <w:rFonts w:asciiTheme="majorHAnsi" w:hAnsiTheme="majorHAnsi"/>
          <w:color w:val="0070C0"/>
          <w:w w:val="99"/>
          <w:sz w:val="24"/>
          <w:szCs w:val="24"/>
        </w:rPr>
        <w:t xml:space="preserve">and </w:t>
      </w:r>
      <w:r w:rsidRPr="009A6C4A">
        <w:rPr>
          <w:rFonts w:asciiTheme="majorHAnsi" w:hAnsiTheme="majorHAnsi"/>
          <w:color w:val="0070C0"/>
          <w:sz w:val="24"/>
          <w:szCs w:val="24"/>
        </w:rPr>
        <w:t xml:space="preserve">online publications (examples of writing may include reviews, articles, papers, books, book chapters, reports, or catalogues); presentations at professional or pedagogical conferences; grant applications; fellowships; </w:t>
      </w:r>
      <w:r w:rsidR="009A6C4A" w:rsidRPr="009A6C4A">
        <w:rPr>
          <w:rFonts w:asciiTheme="majorHAnsi" w:hAnsiTheme="majorHAnsi"/>
          <w:color w:val="0070C0"/>
          <w:sz w:val="24"/>
          <w:szCs w:val="24"/>
        </w:rPr>
        <w:t xml:space="preserve">media </w:t>
      </w:r>
      <w:r w:rsidRPr="009A6C4A">
        <w:rPr>
          <w:rFonts w:asciiTheme="majorHAnsi" w:hAnsiTheme="majorHAnsi"/>
          <w:color w:val="0070C0"/>
          <w:sz w:val="24"/>
          <w:szCs w:val="24"/>
        </w:rPr>
        <w:t>interviews; and lectures.</w:t>
      </w:r>
    </w:p>
    <w:p w14:paraId="1E27A259" w14:textId="77777777" w:rsidR="00716173" w:rsidRPr="00095CCD" w:rsidRDefault="00716173" w:rsidP="00EA6AD7">
      <w:pPr>
        <w:pStyle w:val="BodyText"/>
        <w:spacing w:before="154"/>
        <w:ind w:left="720" w:right="400"/>
        <w:rPr>
          <w:rFonts w:asciiTheme="majorHAnsi" w:hAnsiTheme="majorHAnsi"/>
          <w:color w:val="0070C0"/>
          <w:sz w:val="24"/>
          <w:szCs w:val="24"/>
        </w:rPr>
      </w:pPr>
      <w:r w:rsidRPr="00095CCD">
        <w:rPr>
          <w:rFonts w:asciiTheme="majorHAnsi" w:hAnsiTheme="majorHAnsi"/>
          <w:color w:val="0070C0"/>
          <w:sz w:val="24"/>
          <w:szCs w:val="24"/>
        </w:rPr>
        <w:t xml:space="preserve">The College Art Association’s “Standards and Guidelines” is a useful reference in the arts; the link is </w:t>
      </w:r>
      <w:hyperlink r:id="rId8">
        <w:r w:rsidRPr="00095CCD">
          <w:rPr>
            <w:rFonts w:asciiTheme="majorHAnsi" w:hAnsiTheme="majorHAnsi"/>
            <w:color w:val="0070C0"/>
            <w:w w:val="99"/>
            <w:sz w:val="24"/>
            <w:szCs w:val="24"/>
            <w:u w:val="single"/>
          </w:rPr>
          <w:t>http://www.collegeart.org/standards</w:t>
        </w:r>
        <w:r w:rsidRPr="00095CCD">
          <w:rPr>
            <w:rFonts w:asciiTheme="majorHAnsi" w:hAnsiTheme="majorHAnsi"/>
            <w:color w:val="0070C0"/>
            <w:w w:val="33"/>
            <w:sz w:val="24"/>
            <w:szCs w:val="24"/>
            <w:u w:val="single"/>
          </w:rPr>
          <w:t>-­‐</w:t>
        </w:r>
      </w:hyperlink>
      <w:r w:rsidRPr="00095CCD">
        <w:rPr>
          <w:rFonts w:asciiTheme="majorHAnsi" w:hAnsiTheme="majorHAnsi"/>
          <w:color w:val="0070C0"/>
          <w:w w:val="99"/>
          <w:sz w:val="24"/>
          <w:szCs w:val="24"/>
          <w:u w:val="single"/>
        </w:rPr>
        <w:t>and</w:t>
      </w:r>
      <w:r w:rsidRPr="00095CCD">
        <w:rPr>
          <w:rFonts w:asciiTheme="majorHAnsi" w:hAnsiTheme="majorHAnsi"/>
          <w:color w:val="0070C0"/>
          <w:w w:val="33"/>
          <w:sz w:val="24"/>
          <w:szCs w:val="24"/>
          <w:u w:val="single"/>
        </w:rPr>
        <w:t>-­‐</w:t>
      </w:r>
      <w:r w:rsidRPr="00095CCD">
        <w:rPr>
          <w:rFonts w:asciiTheme="majorHAnsi" w:hAnsiTheme="majorHAnsi"/>
          <w:color w:val="0070C0"/>
          <w:w w:val="33"/>
          <w:sz w:val="24"/>
          <w:szCs w:val="24"/>
        </w:rPr>
        <w:t xml:space="preserve"> </w:t>
      </w:r>
      <w:r w:rsidRPr="00095CCD">
        <w:rPr>
          <w:rFonts w:asciiTheme="majorHAnsi" w:hAnsiTheme="majorHAnsi"/>
          <w:color w:val="0070C0"/>
          <w:w w:val="99"/>
          <w:sz w:val="24"/>
          <w:szCs w:val="24"/>
          <w:u w:val="single"/>
        </w:rPr>
        <w:t>guidelines/guidelines/art</w:t>
      </w:r>
      <w:r w:rsidRPr="00095CCD">
        <w:rPr>
          <w:rFonts w:asciiTheme="majorHAnsi" w:hAnsiTheme="majorHAnsi"/>
          <w:color w:val="0070C0"/>
          <w:w w:val="33"/>
          <w:sz w:val="24"/>
          <w:szCs w:val="24"/>
          <w:u w:val="single"/>
        </w:rPr>
        <w:t>-­‐</w:t>
      </w:r>
      <w:r w:rsidRPr="00095CCD">
        <w:rPr>
          <w:rFonts w:asciiTheme="majorHAnsi" w:hAnsiTheme="majorHAnsi"/>
          <w:color w:val="0070C0"/>
          <w:w w:val="99"/>
          <w:sz w:val="24"/>
          <w:szCs w:val="24"/>
          <w:u w:val="single"/>
        </w:rPr>
        <w:t>and</w:t>
      </w:r>
      <w:r w:rsidRPr="00095CCD">
        <w:rPr>
          <w:rFonts w:asciiTheme="majorHAnsi" w:hAnsiTheme="majorHAnsi"/>
          <w:color w:val="0070C0"/>
          <w:w w:val="33"/>
          <w:sz w:val="24"/>
          <w:szCs w:val="24"/>
          <w:u w:val="single"/>
        </w:rPr>
        <w:t>-­‐</w:t>
      </w:r>
      <w:r w:rsidRPr="00095CCD">
        <w:rPr>
          <w:rFonts w:asciiTheme="majorHAnsi" w:hAnsiTheme="majorHAnsi"/>
          <w:color w:val="0070C0"/>
          <w:w w:val="99"/>
          <w:sz w:val="24"/>
          <w:szCs w:val="24"/>
          <w:u w:val="single"/>
        </w:rPr>
        <w:t>design</w:t>
      </w:r>
      <w:r w:rsidRPr="00095CCD">
        <w:rPr>
          <w:rFonts w:asciiTheme="majorHAnsi" w:hAnsiTheme="majorHAnsi"/>
          <w:color w:val="0070C0"/>
          <w:w w:val="33"/>
          <w:sz w:val="24"/>
          <w:szCs w:val="24"/>
          <w:u w:val="single"/>
        </w:rPr>
        <w:t>-­‐</w:t>
      </w:r>
      <w:r w:rsidRPr="00095CCD">
        <w:rPr>
          <w:rFonts w:asciiTheme="majorHAnsi" w:hAnsiTheme="majorHAnsi"/>
          <w:color w:val="0070C0"/>
          <w:w w:val="99"/>
          <w:sz w:val="24"/>
          <w:szCs w:val="24"/>
          <w:u w:val="single"/>
        </w:rPr>
        <w:t>tenure</w:t>
      </w:r>
      <w:r w:rsidRPr="00095CCD">
        <w:rPr>
          <w:rFonts w:asciiTheme="majorHAnsi" w:hAnsiTheme="majorHAnsi"/>
          <w:color w:val="0070C0"/>
          <w:w w:val="99"/>
          <w:sz w:val="24"/>
          <w:szCs w:val="24"/>
        </w:rPr>
        <w:t>.</w:t>
      </w:r>
    </w:p>
    <w:p w14:paraId="718BF796" w14:textId="77777777" w:rsidR="00716173" w:rsidRPr="00095CCD" w:rsidRDefault="00716173" w:rsidP="00EA6AD7">
      <w:pPr>
        <w:pStyle w:val="BodyText"/>
        <w:spacing w:before="281"/>
        <w:ind w:left="720" w:right="109"/>
        <w:rPr>
          <w:rFonts w:asciiTheme="majorHAnsi" w:hAnsiTheme="majorHAnsi"/>
          <w:color w:val="0070C0"/>
          <w:sz w:val="24"/>
          <w:szCs w:val="24"/>
        </w:rPr>
      </w:pPr>
      <w:r w:rsidRPr="00095CCD">
        <w:rPr>
          <w:rFonts w:asciiTheme="majorHAnsi" w:hAnsiTheme="majorHAnsi"/>
          <w:color w:val="0070C0"/>
          <w:sz w:val="24"/>
          <w:szCs w:val="24"/>
          <w:u w:val="single"/>
        </w:rPr>
        <w:lastRenderedPageBreak/>
        <w:t>Additional information on standards for evaluation is listed in</w:t>
      </w:r>
      <w:r w:rsidRPr="00095CCD">
        <w:rPr>
          <w:rFonts w:asciiTheme="majorHAnsi" w:hAnsiTheme="majorHAnsi"/>
          <w:color w:val="0070C0"/>
          <w:sz w:val="24"/>
          <w:szCs w:val="24"/>
        </w:rPr>
        <w:t xml:space="preserve"> </w:t>
      </w:r>
      <w:r w:rsidRPr="00095CCD">
        <w:rPr>
          <w:rFonts w:asciiTheme="majorHAnsi" w:hAnsiTheme="majorHAnsi"/>
          <w:color w:val="0070C0"/>
          <w:sz w:val="24"/>
          <w:szCs w:val="24"/>
          <w:u w:val="single"/>
        </w:rPr>
        <w:t>SECAC (Southeastern College Art Conference) standards pages:</w:t>
      </w:r>
      <w:r w:rsidRPr="00095CCD">
        <w:rPr>
          <w:rFonts w:asciiTheme="majorHAnsi" w:hAnsiTheme="majorHAnsi"/>
          <w:color w:val="0070C0"/>
          <w:sz w:val="24"/>
          <w:szCs w:val="24"/>
        </w:rPr>
        <w:t xml:space="preserve"> </w:t>
      </w:r>
      <w:r w:rsidRPr="00095CCD">
        <w:rPr>
          <w:rFonts w:asciiTheme="majorHAnsi" w:hAnsiTheme="majorHAnsi"/>
          <w:color w:val="0070C0"/>
          <w:w w:val="99"/>
          <w:sz w:val="24"/>
          <w:szCs w:val="24"/>
          <w:u w:val="single"/>
        </w:rPr>
        <w:t>Studio</w:t>
      </w:r>
      <w:r w:rsidRPr="00095CCD">
        <w:rPr>
          <w:rFonts w:asciiTheme="majorHAnsi" w:hAnsiTheme="majorHAnsi"/>
          <w:color w:val="0070C0"/>
          <w:sz w:val="24"/>
          <w:szCs w:val="24"/>
          <w:u w:val="single"/>
        </w:rPr>
        <w:t xml:space="preserve"> </w:t>
      </w:r>
      <w:r w:rsidRPr="00095CCD">
        <w:rPr>
          <w:rFonts w:asciiTheme="majorHAnsi" w:hAnsiTheme="majorHAnsi"/>
          <w:color w:val="0070C0"/>
          <w:w w:val="99"/>
          <w:sz w:val="24"/>
          <w:szCs w:val="24"/>
          <w:u w:val="single"/>
        </w:rPr>
        <w:t>Art</w:t>
      </w:r>
      <w:r w:rsidRPr="00095CCD">
        <w:rPr>
          <w:rFonts w:asciiTheme="majorHAnsi" w:hAnsiTheme="majorHAnsi"/>
          <w:color w:val="0070C0"/>
          <w:sz w:val="24"/>
          <w:szCs w:val="24"/>
          <w:u w:val="single"/>
        </w:rPr>
        <w:t xml:space="preserve">   </w:t>
      </w:r>
      <w:r w:rsidRPr="00095CCD">
        <w:rPr>
          <w:rFonts w:asciiTheme="majorHAnsi" w:hAnsiTheme="majorHAnsi"/>
          <w:color w:val="0070C0"/>
          <w:w w:val="99"/>
          <w:sz w:val="24"/>
          <w:szCs w:val="24"/>
          <w:u w:val="single"/>
        </w:rPr>
        <w:t>(</w:t>
      </w:r>
      <w:hyperlink r:id="rId9">
        <w:r w:rsidRPr="00095CCD">
          <w:rPr>
            <w:rFonts w:asciiTheme="majorHAnsi" w:hAnsiTheme="majorHAnsi"/>
            <w:color w:val="0070C0"/>
            <w:w w:val="99"/>
            <w:sz w:val="24"/>
            <w:szCs w:val="24"/>
            <w:u w:val="single"/>
          </w:rPr>
          <w:t>http://www.secacart.org/evaluation</w:t>
        </w:r>
        <w:r w:rsidRPr="00095CCD">
          <w:rPr>
            <w:rFonts w:asciiTheme="majorHAnsi" w:hAnsiTheme="majorHAnsi"/>
            <w:color w:val="0070C0"/>
            <w:w w:val="33"/>
            <w:sz w:val="24"/>
            <w:szCs w:val="24"/>
            <w:u w:val="single"/>
          </w:rPr>
          <w:t>-­‐</w:t>
        </w:r>
      </w:hyperlink>
      <w:r w:rsidRPr="00095CCD">
        <w:rPr>
          <w:rFonts w:asciiTheme="majorHAnsi" w:hAnsiTheme="majorHAnsi"/>
          <w:color w:val="0070C0"/>
          <w:w w:val="99"/>
          <w:sz w:val="24"/>
          <w:szCs w:val="24"/>
          <w:u w:val="single"/>
        </w:rPr>
        <w:t>of</w:t>
      </w:r>
      <w:r w:rsidRPr="00095CCD">
        <w:rPr>
          <w:rFonts w:asciiTheme="majorHAnsi" w:hAnsiTheme="majorHAnsi"/>
          <w:color w:val="0070C0"/>
          <w:w w:val="33"/>
          <w:sz w:val="24"/>
          <w:szCs w:val="24"/>
          <w:u w:val="single"/>
        </w:rPr>
        <w:t>-­‐</w:t>
      </w:r>
      <w:r w:rsidRPr="00095CCD">
        <w:rPr>
          <w:rFonts w:asciiTheme="majorHAnsi" w:hAnsiTheme="majorHAnsi"/>
          <w:color w:val="0070C0"/>
          <w:w w:val="99"/>
          <w:sz w:val="24"/>
          <w:szCs w:val="24"/>
          <w:u w:val="single"/>
        </w:rPr>
        <w:t>art</w:t>
      </w:r>
      <w:r w:rsidRPr="00095CCD">
        <w:rPr>
          <w:rFonts w:asciiTheme="majorHAnsi" w:hAnsiTheme="majorHAnsi"/>
          <w:color w:val="0070C0"/>
          <w:w w:val="33"/>
          <w:sz w:val="24"/>
          <w:szCs w:val="24"/>
          <w:u w:val="single"/>
        </w:rPr>
        <w:t>-­‐</w:t>
      </w:r>
      <w:r w:rsidRPr="00095CCD">
        <w:rPr>
          <w:rFonts w:asciiTheme="majorHAnsi" w:hAnsiTheme="majorHAnsi"/>
          <w:color w:val="0070C0"/>
          <w:w w:val="33"/>
          <w:sz w:val="24"/>
          <w:szCs w:val="24"/>
        </w:rPr>
        <w:t xml:space="preserve"> </w:t>
      </w:r>
      <w:r w:rsidRPr="00095CCD">
        <w:rPr>
          <w:rFonts w:asciiTheme="majorHAnsi" w:hAnsiTheme="majorHAnsi"/>
          <w:color w:val="0070C0"/>
          <w:w w:val="99"/>
          <w:sz w:val="24"/>
          <w:szCs w:val="24"/>
          <w:u w:val="single"/>
        </w:rPr>
        <w:t>historians);</w:t>
      </w:r>
      <w:r w:rsidRPr="00095CCD">
        <w:rPr>
          <w:rFonts w:asciiTheme="majorHAnsi" w:hAnsiTheme="majorHAnsi"/>
          <w:color w:val="0070C0"/>
          <w:sz w:val="24"/>
          <w:szCs w:val="24"/>
          <w:u w:val="single"/>
        </w:rPr>
        <w:t xml:space="preserve"> </w:t>
      </w:r>
      <w:r w:rsidRPr="00095CCD">
        <w:rPr>
          <w:rFonts w:asciiTheme="majorHAnsi" w:hAnsiTheme="majorHAnsi"/>
          <w:color w:val="0070C0"/>
          <w:w w:val="99"/>
          <w:sz w:val="24"/>
          <w:szCs w:val="24"/>
          <w:u w:val="single"/>
        </w:rPr>
        <w:t>Art</w:t>
      </w:r>
      <w:r w:rsidRPr="00095CCD">
        <w:rPr>
          <w:rFonts w:asciiTheme="majorHAnsi" w:hAnsiTheme="majorHAnsi"/>
          <w:color w:val="0070C0"/>
          <w:sz w:val="24"/>
          <w:szCs w:val="24"/>
          <w:u w:val="single"/>
        </w:rPr>
        <w:t xml:space="preserve"> </w:t>
      </w:r>
      <w:r w:rsidRPr="00095CCD">
        <w:rPr>
          <w:rFonts w:asciiTheme="majorHAnsi" w:hAnsiTheme="majorHAnsi"/>
          <w:color w:val="0070C0"/>
          <w:w w:val="99"/>
          <w:sz w:val="24"/>
          <w:szCs w:val="24"/>
          <w:u w:val="single"/>
        </w:rPr>
        <w:t>Education</w:t>
      </w:r>
      <w:r w:rsidRPr="00095CCD">
        <w:rPr>
          <w:rFonts w:asciiTheme="majorHAnsi" w:hAnsiTheme="majorHAnsi"/>
          <w:color w:val="0070C0"/>
          <w:sz w:val="24"/>
          <w:szCs w:val="24"/>
          <w:u w:val="single"/>
        </w:rPr>
        <w:t xml:space="preserve"> </w:t>
      </w:r>
      <w:r w:rsidRPr="00095CCD">
        <w:rPr>
          <w:rFonts w:asciiTheme="majorHAnsi" w:hAnsiTheme="majorHAnsi"/>
          <w:color w:val="0070C0"/>
          <w:w w:val="99"/>
          <w:sz w:val="24"/>
          <w:szCs w:val="24"/>
          <w:u w:val="single"/>
        </w:rPr>
        <w:t>(</w:t>
      </w:r>
      <w:hyperlink r:id="rId10">
        <w:r w:rsidRPr="00095CCD">
          <w:rPr>
            <w:rFonts w:asciiTheme="majorHAnsi" w:hAnsiTheme="majorHAnsi"/>
            <w:color w:val="0070C0"/>
            <w:w w:val="99"/>
            <w:sz w:val="24"/>
            <w:szCs w:val="24"/>
            <w:u w:val="single"/>
          </w:rPr>
          <w:t>http://www.secacart.org/art</w:t>
        </w:r>
        <w:r w:rsidRPr="00095CCD">
          <w:rPr>
            <w:rFonts w:asciiTheme="majorHAnsi" w:hAnsiTheme="majorHAnsi"/>
            <w:color w:val="0070C0"/>
            <w:w w:val="33"/>
            <w:sz w:val="24"/>
            <w:szCs w:val="24"/>
            <w:u w:val="single"/>
          </w:rPr>
          <w:t>-­‐</w:t>
        </w:r>
      </w:hyperlink>
      <w:r w:rsidRPr="00095CCD">
        <w:rPr>
          <w:rFonts w:asciiTheme="majorHAnsi" w:hAnsiTheme="majorHAnsi"/>
          <w:color w:val="0070C0"/>
          <w:w w:val="33"/>
          <w:sz w:val="24"/>
          <w:szCs w:val="24"/>
        </w:rPr>
        <w:t xml:space="preserve"> </w:t>
      </w:r>
      <w:r w:rsidRPr="00095CCD">
        <w:rPr>
          <w:rFonts w:asciiTheme="majorHAnsi" w:hAnsiTheme="majorHAnsi"/>
          <w:color w:val="0070C0"/>
          <w:w w:val="99"/>
          <w:sz w:val="24"/>
          <w:szCs w:val="24"/>
          <w:u w:val="single"/>
        </w:rPr>
        <w:t>education);</w:t>
      </w:r>
      <w:r w:rsidRPr="00095CCD">
        <w:rPr>
          <w:rFonts w:asciiTheme="majorHAnsi" w:hAnsiTheme="majorHAnsi"/>
          <w:color w:val="0070C0"/>
          <w:sz w:val="24"/>
          <w:szCs w:val="24"/>
          <w:u w:val="single"/>
        </w:rPr>
        <w:t xml:space="preserve">  </w:t>
      </w:r>
      <w:r w:rsidRPr="00095CCD">
        <w:rPr>
          <w:rFonts w:asciiTheme="majorHAnsi" w:hAnsiTheme="majorHAnsi"/>
          <w:color w:val="0070C0"/>
          <w:w w:val="99"/>
          <w:sz w:val="24"/>
          <w:szCs w:val="24"/>
          <w:u w:val="single"/>
        </w:rPr>
        <w:t>Art</w:t>
      </w:r>
      <w:r w:rsidRPr="00095CCD">
        <w:rPr>
          <w:rFonts w:asciiTheme="majorHAnsi" w:hAnsiTheme="majorHAnsi"/>
          <w:color w:val="0070C0"/>
          <w:sz w:val="24"/>
          <w:szCs w:val="24"/>
          <w:u w:val="single"/>
        </w:rPr>
        <w:t xml:space="preserve"> </w:t>
      </w:r>
      <w:r w:rsidRPr="00095CCD">
        <w:rPr>
          <w:rFonts w:asciiTheme="majorHAnsi" w:hAnsiTheme="majorHAnsi"/>
          <w:color w:val="0070C0"/>
          <w:w w:val="99"/>
          <w:sz w:val="24"/>
          <w:szCs w:val="24"/>
          <w:u w:val="single"/>
        </w:rPr>
        <w:t>History</w:t>
      </w:r>
      <w:r w:rsidRPr="00095CCD">
        <w:rPr>
          <w:rFonts w:asciiTheme="majorHAnsi" w:hAnsiTheme="majorHAnsi"/>
          <w:color w:val="0070C0"/>
          <w:sz w:val="24"/>
          <w:szCs w:val="24"/>
          <w:u w:val="single"/>
        </w:rPr>
        <w:t xml:space="preserve"> </w:t>
      </w:r>
      <w:r w:rsidRPr="00095CCD">
        <w:rPr>
          <w:rFonts w:asciiTheme="majorHAnsi" w:hAnsiTheme="majorHAnsi"/>
          <w:color w:val="0070C0"/>
          <w:w w:val="99"/>
          <w:sz w:val="24"/>
          <w:szCs w:val="24"/>
          <w:u w:val="single"/>
        </w:rPr>
        <w:t>(</w:t>
      </w:r>
      <w:hyperlink r:id="rId11">
        <w:r w:rsidRPr="00095CCD">
          <w:rPr>
            <w:rFonts w:asciiTheme="majorHAnsi" w:hAnsiTheme="majorHAnsi"/>
            <w:color w:val="0070C0"/>
            <w:w w:val="99"/>
            <w:sz w:val="24"/>
            <w:szCs w:val="24"/>
            <w:u w:val="single"/>
          </w:rPr>
          <w:t>http://www.secacart.org/evaluation</w:t>
        </w:r>
        <w:r w:rsidRPr="00095CCD">
          <w:rPr>
            <w:rFonts w:asciiTheme="majorHAnsi" w:hAnsiTheme="majorHAnsi"/>
            <w:color w:val="0070C0"/>
            <w:w w:val="33"/>
            <w:sz w:val="24"/>
            <w:szCs w:val="24"/>
            <w:u w:val="single"/>
          </w:rPr>
          <w:t>-­‐</w:t>
        </w:r>
      </w:hyperlink>
      <w:r w:rsidRPr="00095CCD">
        <w:rPr>
          <w:rFonts w:asciiTheme="majorHAnsi" w:hAnsiTheme="majorHAnsi"/>
          <w:color w:val="0070C0"/>
          <w:w w:val="33"/>
          <w:sz w:val="24"/>
          <w:szCs w:val="24"/>
        </w:rPr>
        <w:t xml:space="preserve"> </w:t>
      </w:r>
      <w:r w:rsidRPr="00095CCD">
        <w:rPr>
          <w:rFonts w:asciiTheme="majorHAnsi" w:hAnsiTheme="majorHAnsi"/>
          <w:color w:val="0070C0"/>
          <w:w w:val="99"/>
          <w:sz w:val="24"/>
          <w:szCs w:val="24"/>
          <w:u w:val="single"/>
        </w:rPr>
        <w:t>of</w:t>
      </w:r>
      <w:r w:rsidRPr="00095CCD">
        <w:rPr>
          <w:rFonts w:asciiTheme="majorHAnsi" w:hAnsiTheme="majorHAnsi"/>
          <w:color w:val="0070C0"/>
          <w:w w:val="33"/>
          <w:sz w:val="24"/>
          <w:szCs w:val="24"/>
          <w:u w:val="single"/>
        </w:rPr>
        <w:t>-­‐</w:t>
      </w:r>
      <w:r w:rsidRPr="00095CCD">
        <w:rPr>
          <w:rFonts w:asciiTheme="majorHAnsi" w:hAnsiTheme="majorHAnsi"/>
          <w:color w:val="0070C0"/>
          <w:w w:val="99"/>
          <w:sz w:val="24"/>
          <w:szCs w:val="24"/>
          <w:u w:val="single"/>
        </w:rPr>
        <w:t>art</w:t>
      </w:r>
      <w:r w:rsidRPr="00095CCD">
        <w:rPr>
          <w:rFonts w:asciiTheme="majorHAnsi" w:hAnsiTheme="majorHAnsi"/>
          <w:color w:val="0070C0"/>
          <w:w w:val="33"/>
          <w:sz w:val="24"/>
          <w:szCs w:val="24"/>
          <w:u w:val="single"/>
        </w:rPr>
        <w:t>-­‐</w:t>
      </w:r>
      <w:r w:rsidRPr="00095CCD">
        <w:rPr>
          <w:rFonts w:asciiTheme="majorHAnsi" w:hAnsiTheme="majorHAnsi"/>
          <w:color w:val="0070C0"/>
          <w:w w:val="99"/>
          <w:sz w:val="24"/>
          <w:szCs w:val="24"/>
          <w:u w:val="single"/>
        </w:rPr>
        <w:t>historians).</w:t>
      </w:r>
    </w:p>
    <w:p w14:paraId="544FA66F" w14:textId="77777777" w:rsidR="002D348D" w:rsidRPr="008974D2" w:rsidRDefault="002D348D" w:rsidP="002D348D">
      <w:pPr>
        <w:ind w:left="720"/>
        <w:rPr>
          <w:rFonts w:asciiTheme="majorHAnsi" w:hAnsiTheme="majorHAnsi"/>
          <w:color w:val="FF0000"/>
        </w:rPr>
      </w:pPr>
    </w:p>
    <w:p w14:paraId="7C6CBCCB" w14:textId="77777777" w:rsidR="007123CB" w:rsidRPr="008974D2" w:rsidRDefault="007123CB" w:rsidP="007123CB">
      <w:pPr>
        <w:pStyle w:val="ListParagraph"/>
        <w:numPr>
          <w:ilvl w:val="0"/>
          <w:numId w:val="14"/>
        </w:numPr>
        <w:rPr>
          <w:rFonts w:asciiTheme="majorHAnsi" w:hAnsiTheme="majorHAnsi"/>
        </w:rPr>
      </w:pPr>
      <w:r w:rsidRPr="008974D2">
        <w:rPr>
          <w:rFonts w:asciiTheme="majorHAnsi" w:hAnsiTheme="majorHAnsi"/>
        </w:rPr>
        <w:t xml:space="preserve">What does peer review mean in your discipline? Describe any circumstances where peer review is not necessary for work product to be considered scholarship. </w:t>
      </w:r>
    </w:p>
    <w:p w14:paraId="0EB0C3CC" w14:textId="77777777" w:rsidR="002D348D" w:rsidRPr="008974D2" w:rsidRDefault="002D348D" w:rsidP="002D348D">
      <w:pPr>
        <w:pStyle w:val="ListParagraph"/>
        <w:rPr>
          <w:rFonts w:asciiTheme="majorHAnsi" w:hAnsiTheme="majorHAnsi"/>
        </w:rPr>
      </w:pPr>
    </w:p>
    <w:p w14:paraId="115422C2" w14:textId="2D843B8F" w:rsidR="00716173" w:rsidRPr="008974D2" w:rsidRDefault="00716173" w:rsidP="00716173">
      <w:pPr>
        <w:pStyle w:val="BodyText"/>
        <w:ind w:left="720" w:right="83"/>
        <w:rPr>
          <w:rFonts w:asciiTheme="majorHAnsi" w:hAnsiTheme="majorHAnsi"/>
          <w:color w:val="0070C0"/>
          <w:sz w:val="24"/>
          <w:szCs w:val="24"/>
        </w:rPr>
      </w:pPr>
      <w:r w:rsidRPr="008974D2">
        <w:rPr>
          <w:rFonts w:asciiTheme="majorHAnsi" w:hAnsiTheme="majorHAnsi"/>
          <w:color w:val="0070C0"/>
          <w:w w:val="99"/>
          <w:sz w:val="24"/>
          <w:szCs w:val="24"/>
        </w:rPr>
        <w:t>For</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written</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scholarship,</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peer</w:t>
      </w:r>
      <w:r w:rsidRPr="008974D2">
        <w:rPr>
          <w:rFonts w:asciiTheme="majorHAnsi" w:hAnsiTheme="majorHAnsi"/>
          <w:color w:val="0070C0"/>
          <w:w w:val="33"/>
          <w:sz w:val="24"/>
          <w:szCs w:val="24"/>
        </w:rPr>
        <w:t>-­‐</w:t>
      </w:r>
      <w:r w:rsidRPr="008974D2">
        <w:rPr>
          <w:rFonts w:asciiTheme="majorHAnsi" w:hAnsiTheme="majorHAnsi"/>
          <w:color w:val="0070C0"/>
          <w:w w:val="99"/>
          <w:sz w:val="24"/>
          <w:szCs w:val="24"/>
        </w:rPr>
        <w:t>reviewed</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means</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that</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writing</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 xml:space="preserve">is </w:t>
      </w:r>
      <w:r w:rsidRPr="008974D2">
        <w:rPr>
          <w:rFonts w:asciiTheme="majorHAnsi" w:hAnsiTheme="majorHAnsi"/>
          <w:color w:val="0070C0"/>
          <w:sz w:val="24"/>
          <w:szCs w:val="24"/>
        </w:rPr>
        <w:t>vetted and reviewed by a range of experts in the field prior to publication. Peer review</w:t>
      </w:r>
      <w:r w:rsidRPr="008974D2">
        <w:rPr>
          <w:rFonts w:asciiTheme="majorHAnsi" w:hAnsiTheme="majorHAnsi"/>
          <w:strike/>
          <w:color w:val="0070C0"/>
          <w:sz w:val="24"/>
          <w:szCs w:val="24"/>
        </w:rPr>
        <w:t>s</w:t>
      </w:r>
      <w:r w:rsidRPr="008974D2">
        <w:rPr>
          <w:rFonts w:asciiTheme="majorHAnsi" w:hAnsiTheme="majorHAnsi"/>
          <w:color w:val="0070C0"/>
          <w:sz w:val="24"/>
          <w:szCs w:val="24"/>
        </w:rPr>
        <w:t xml:space="preserve"> of artistic projects may take a different form from evaluations of scholarly manuscripts. In the case of scholarly work involving creative work or artwork, peer reviewed also refers to work reviewed by artists, professionals in art related fields, or other academic specialists. In the case of art, reviewers may take into account the particular venue, theme, and/or creative nature and characteristics of these works. Peer review in visual art may also be referred to as juried competition.</w:t>
      </w:r>
    </w:p>
    <w:p w14:paraId="63C6384D" w14:textId="77777777" w:rsidR="00716173" w:rsidRPr="008974D2" w:rsidRDefault="00716173" w:rsidP="00716173">
      <w:pPr>
        <w:pStyle w:val="BodyText"/>
        <w:rPr>
          <w:rFonts w:asciiTheme="majorHAnsi" w:hAnsiTheme="majorHAnsi"/>
          <w:sz w:val="24"/>
          <w:szCs w:val="24"/>
        </w:rPr>
      </w:pPr>
    </w:p>
    <w:p w14:paraId="466ADB48" w14:textId="4969CF45" w:rsidR="00716173" w:rsidRPr="008974D2" w:rsidRDefault="00716173" w:rsidP="00716173">
      <w:pPr>
        <w:pStyle w:val="BodyText"/>
        <w:ind w:left="720" w:right="113"/>
        <w:rPr>
          <w:rFonts w:asciiTheme="majorHAnsi" w:hAnsiTheme="majorHAnsi"/>
          <w:color w:val="0070C0"/>
          <w:sz w:val="24"/>
          <w:szCs w:val="24"/>
        </w:rPr>
      </w:pPr>
      <w:r w:rsidRPr="008974D2">
        <w:rPr>
          <w:rFonts w:asciiTheme="majorHAnsi" w:hAnsiTheme="majorHAnsi"/>
          <w:color w:val="0070C0"/>
          <w:sz w:val="24"/>
          <w:szCs w:val="24"/>
        </w:rPr>
        <w:t xml:space="preserve">In art, art education and art history, there are also trade </w:t>
      </w:r>
      <w:r w:rsidRPr="008974D2">
        <w:rPr>
          <w:rFonts w:asciiTheme="majorHAnsi" w:hAnsiTheme="majorHAnsi"/>
          <w:color w:val="0070C0"/>
          <w:w w:val="99"/>
          <w:sz w:val="24"/>
          <w:szCs w:val="24"/>
        </w:rPr>
        <w:t>journals</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that</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are</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not</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peer</w:t>
      </w:r>
      <w:r w:rsidRPr="008974D2">
        <w:rPr>
          <w:rFonts w:asciiTheme="majorHAnsi" w:hAnsiTheme="majorHAnsi"/>
          <w:color w:val="0070C0"/>
          <w:w w:val="33"/>
          <w:sz w:val="24"/>
          <w:szCs w:val="24"/>
        </w:rPr>
        <w:t>-­‐</w:t>
      </w:r>
      <w:r w:rsidRPr="008974D2">
        <w:rPr>
          <w:rFonts w:asciiTheme="majorHAnsi" w:hAnsiTheme="majorHAnsi"/>
          <w:color w:val="0070C0"/>
          <w:w w:val="99"/>
          <w:sz w:val="24"/>
          <w:szCs w:val="24"/>
        </w:rPr>
        <w:t>reviewed</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but</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submission</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to</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 xml:space="preserve">them </w:t>
      </w:r>
      <w:r w:rsidRPr="008974D2">
        <w:rPr>
          <w:rFonts w:asciiTheme="majorHAnsi" w:hAnsiTheme="majorHAnsi"/>
          <w:color w:val="0070C0"/>
          <w:sz w:val="24"/>
          <w:szCs w:val="24"/>
        </w:rPr>
        <w:t>still represents scholarly contribution</w:t>
      </w:r>
      <w:r w:rsidRPr="008974D2">
        <w:rPr>
          <w:rFonts w:asciiTheme="majorHAnsi" w:hAnsiTheme="majorHAnsi"/>
          <w:strike/>
          <w:color w:val="0070C0"/>
          <w:sz w:val="24"/>
          <w:szCs w:val="24"/>
        </w:rPr>
        <w:t>s</w:t>
      </w:r>
      <w:r w:rsidRPr="008974D2">
        <w:rPr>
          <w:rFonts w:asciiTheme="majorHAnsi" w:hAnsiTheme="majorHAnsi"/>
          <w:color w:val="0070C0"/>
          <w:sz w:val="24"/>
          <w:szCs w:val="24"/>
        </w:rPr>
        <w:t xml:space="preserve"> to the field, particularly when they focus on regional studies or targeted areas of study, such as Native American Art of the Southwest or Outsider Art. An example of a circumstance where peer review is not necessary for a work product to be considered scholarship </w:t>
      </w:r>
      <w:r w:rsidRPr="008974D2">
        <w:rPr>
          <w:rFonts w:asciiTheme="majorHAnsi" w:hAnsiTheme="majorHAnsi"/>
          <w:color w:val="0070C0"/>
          <w:w w:val="99"/>
          <w:sz w:val="24"/>
          <w:szCs w:val="24"/>
        </w:rPr>
        <w:t>would</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be</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when</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an</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artist</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is</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invited</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to</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participate</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in</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a</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well</w:t>
      </w:r>
      <w:r w:rsidRPr="008974D2">
        <w:rPr>
          <w:rFonts w:asciiTheme="majorHAnsi" w:hAnsiTheme="majorHAnsi"/>
          <w:color w:val="0070C0"/>
          <w:w w:val="33"/>
          <w:sz w:val="24"/>
          <w:szCs w:val="24"/>
        </w:rPr>
        <w:t xml:space="preserve">-­‐ </w:t>
      </w:r>
      <w:r w:rsidRPr="008974D2">
        <w:rPr>
          <w:rFonts w:asciiTheme="majorHAnsi" w:hAnsiTheme="majorHAnsi"/>
          <w:color w:val="0070C0"/>
          <w:sz w:val="24"/>
          <w:szCs w:val="24"/>
        </w:rPr>
        <w:t>regarded, professional activity, such as a conference, symposium, workshop, or screening. Another such example would be an art commission where an artist is contacted to create work product due to his/her professional reputation in a given area of studio work.</w:t>
      </w:r>
    </w:p>
    <w:p w14:paraId="2160095D" w14:textId="4CEF3F17" w:rsidR="00D11604" w:rsidRPr="008974D2" w:rsidRDefault="00D11604" w:rsidP="00D11604">
      <w:pPr>
        <w:ind w:left="720"/>
        <w:rPr>
          <w:rFonts w:asciiTheme="majorHAnsi" w:hAnsiTheme="majorHAnsi"/>
          <w:color w:val="0070C0"/>
        </w:rPr>
      </w:pPr>
      <w:r w:rsidRPr="008974D2">
        <w:rPr>
          <w:rFonts w:asciiTheme="majorHAnsi" w:hAnsiTheme="majorHAnsi"/>
          <w:color w:val="0070C0"/>
        </w:rPr>
        <w:t>.</w:t>
      </w:r>
    </w:p>
    <w:p w14:paraId="6DD92124" w14:textId="77777777" w:rsidR="002D348D" w:rsidRPr="008974D2" w:rsidRDefault="002D348D" w:rsidP="002D348D">
      <w:pPr>
        <w:pStyle w:val="ListParagraph"/>
        <w:ind w:left="1440"/>
        <w:rPr>
          <w:rFonts w:asciiTheme="majorHAnsi" w:hAnsiTheme="majorHAnsi"/>
          <w:color w:val="4F81BD" w:themeColor="accent1"/>
        </w:rPr>
      </w:pPr>
    </w:p>
    <w:p w14:paraId="7293A30A" w14:textId="77777777" w:rsidR="007123CB" w:rsidRPr="008974D2" w:rsidRDefault="007123CB" w:rsidP="007123CB">
      <w:pPr>
        <w:pStyle w:val="ListParagraph"/>
        <w:numPr>
          <w:ilvl w:val="0"/>
          <w:numId w:val="14"/>
        </w:numPr>
        <w:rPr>
          <w:rFonts w:asciiTheme="majorHAnsi" w:hAnsiTheme="majorHAnsi"/>
        </w:rPr>
      </w:pPr>
      <w:r w:rsidRPr="008974D2">
        <w:rPr>
          <w:rFonts w:asciiTheme="majorHAnsi" w:hAnsiTheme="majorHAnsi"/>
        </w:rPr>
        <w:t>What does and does not qualify as meaningful creative work in your discipline?</w:t>
      </w:r>
    </w:p>
    <w:p w14:paraId="58BABCDA" w14:textId="77777777" w:rsidR="00D11604" w:rsidRPr="008974D2" w:rsidRDefault="00D11604" w:rsidP="00D11604">
      <w:pPr>
        <w:ind w:left="720"/>
        <w:rPr>
          <w:rFonts w:asciiTheme="majorHAnsi" w:hAnsiTheme="majorHAnsi"/>
          <w:color w:val="0070C0"/>
        </w:rPr>
      </w:pPr>
    </w:p>
    <w:p w14:paraId="32DED0BF" w14:textId="7E80E175" w:rsidR="00716173" w:rsidRPr="00EA6AD7" w:rsidRDefault="00716173" w:rsidP="00746E86">
      <w:pPr>
        <w:pStyle w:val="BodyText"/>
        <w:spacing w:before="98" w:line="259" w:lineRule="auto"/>
        <w:ind w:left="720" w:right="133"/>
        <w:rPr>
          <w:rFonts w:asciiTheme="majorHAnsi" w:hAnsiTheme="majorHAnsi"/>
          <w:color w:val="0070C0"/>
          <w:sz w:val="24"/>
          <w:szCs w:val="24"/>
        </w:rPr>
      </w:pPr>
      <w:r w:rsidRPr="00EA6AD7">
        <w:rPr>
          <w:rFonts w:asciiTheme="majorHAnsi" w:hAnsiTheme="majorHAnsi"/>
          <w:color w:val="0070C0"/>
          <w:sz w:val="24"/>
          <w:szCs w:val="24"/>
        </w:rPr>
        <w:t xml:space="preserve">A collective understanding of meaningful creative work among UNCP Studio Art faculty is when the idea, process, and material coalesce to achieve an original and authentic outcome. For a creative work to be meaningful it must be acknowledged by one’s peers (examples include acceptance into a juried competition, invitation to present or participate in an exhibition, workshop, </w:t>
      </w:r>
      <w:r w:rsidRPr="00EA6AD7">
        <w:rPr>
          <w:rFonts w:asciiTheme="majorHAnsi" w:hAnsiTheme="majorHAnsi"/>
          <w:color w:val="0070C0"/>
          <w:sz w:val="24"/>
          <w:szCs w:val="24"/>
        </w:rPr>
        <w:lastRenderedPageBreak/>
        <w:t>residency, etc.). Meaningful creative work constitutes original research, taking the form of artwork</w:t>
      </w:r>
      <w:r w:rsidRPr="0068163C">
        <w:rPr>
          <w:rFonts w:asciiTheme="majorHAnsi" w:hAnsiTheme="majorHAnsi"/>
          <w:color w:val="0070C0"/>
          <w:sz w:val="24"/>
          <w:szCs w:val="24"/>
        </w:rPr>
        <w:t xml:space="preserve">, journal </w:t>
      </w:r>
      <w:r w:rsidRPr="0068163C">
        <w:rPr>
          <w:rFonts w:asciiTheme="majorHAnsi" w:hAnsiTheme="majorHAnsi"/>
          <w:color w:val="0070C0"/>
          <w:w w:val="99"/>
          <w:sz w:val="24"/>
          <w:szCs w:val="24"/>
        </w:rPr>
        <w:t>articles</w:t>
      </w:r>
      <w:r w:rsidRPr="0068163C">
        <w:rPr>
          <w:rFonts w:asciiTheme="majorHAnsi" w:hAnsiTheme="majorHAnsi"/>
          <w:color w:val="0070C0"/>
          <w:sz w:val="24"/>
          <w:szCs w:val="24"/>
        </w:rPr>
        <w:t xml:space="preserve"> </w:t>
      </w:r>
      <w:r w:rsidRPr="0068163C">
        <w:rPr>
          <w:rFonts w:asciiTheme="majorHAnsi" w:hAnsiTheme="majorHAnsi"/>
          <w:color w:val="0070C0"/>
          <w:w w:val="99"/>
          <w:sz w:val="24"/>
          <w:szCs w:val="24"/>
        </w:rPr>
        <w:t>(peer</w:t>
      </w:r>
      <w:r w:rsidRPr="0068163C">
        <w:rPr>
          <w:rFonts w:asciiTheme="majorHAnsi" w:hAnsiTheme="majorHAnsi"/>
          <w:color w:val="0070C0"/>
          <w:w w:val="33"/>
          <w:sz w:val="24"/>
          <w:szCs w:val="24"/>
        </w:rPr>
        <w:t>-­‐</w:t>
      </w:r>
      <w:r w:rsidRPr="0068163C">
        <w:rPr>
          <w:rFonts w:asciiTheme="majorHAnsi" w:hAnsiTheme="majorHAnsi"/>
          <w:color w:val="0070C0"/>
          <w:w w:val="99"/>
          <w:sz w:val="24"/>
          <w:szCs w:val="24"/>
        </w:rPr>
        <w:t>reviewed</w:t>
      </w:r>
      <w:r w:rsidRPr="0068163C">
        <w:rPr>
          <w:rFonts w:asciiTheme="majorHAnsi" w:hAnsiTheme="majorHAnsi"/>
          <w:color w:val="0070C0"/>
          <w:sz w:val="24"/>
          <w:szCs w:val="24"/>
        </w:rPr>
        <w:t xml:space="preserve"> </w:t>
      </w:r>
      <w:r w:rsidRPr="0068163C">
        <w:rPr>
          <w:rFonts w:asciiTheme="majorHAnsi" w:hAnsiTheme="majorHAnsi"/>
          <w:color w:val="0070C0"/>
          <w:w w:val="99"/>
          <w:sz w:val="24"/>
          <w:szCs w:val="24"/>
        </w:rPr>
        <w:t>and</w:t>
      </w:r>
      <w:r w:rsidRPr="0068163C">
        <w:rPr>
          <w:rFonts w:asciiTheme="majorHAnsi" w:hAnsiTheme="majorHAnsi"/>
          <w:color w:val="0070C0"/>
          <w:sz w:val="24"/>
          <w:szCs w:val="24"/>
        </w:rPr>
        <w:t xml:space="preserve"> </w:t>
      </w:r>
      <w:r w:rsidRPr="0068163C">
        <w:rPr>
          <w:rFonts w:asciiTheme="majorHAnsi" w:hAnsiTheme="majorHAnsi"/>
          <w:color w:val="0070C0"/>
          <w:w w:val="99"/>
          <w:sz w:val="24"/>
          <w:szCs w:val="24"/>
        </w:rPr>
        <w:t>not</w:t>
      </w:r>
      <w:r w:rsidRPr="0068163C">
        <w:rPr>
          <w:rFonts w:asciiTheme="majorHAnsi" w:hAnsiTheme="majorHAnsi"/>
          <w:color w:val="0070C0"/>
          <w:sz w:val="24"/>
          <w:szCs w:val="24"/>
        </w:rPr>
        <w:t xml:space="preserve"> </w:t>
      </w:r>
      <w:r w:rsidRPr="0068163C">
        <w:rPr>
          <w:rFonts w:asciiTheme="majorHAnsi" w:hAnsiTheme="majorHAnsi"/>
          <w:color w:val="0070C0"/>
          <w:w w:val="99"/>
          <w:sz w:val="24"/>
          <w:szCs w:val="24"/>
        </w:rPr>
        <w:t>peer</w:t>
      </w:r>
      <w:r w:rsidRPr="0068163C">
        <w:rPr>
          <w:rFonts w:asciiTheme="majorHAnsi" w:hAnsiTheme="majorHAnsi"/>
          <w:color w:val="0070C0"/>
          <w:w w:val="33"/>
          <w:sz w:val="24"/>
          <w:szCs w:val="24"/>
        </w:rPr>
        <w:t>-­‐</w:t>
      </w:r>
      <w:r w:rsidRPr="0068163C">
        <w:rPr>
          <w:rFonts w:asciiTheme="majorHAnsi" w:hAnsiTheme="majorHAnsi"/>
          <w:color w:val="0070C0"/>
          <w:w w:val="99"/>
          <w:sz w:val="24"/>
          <w:szCs w:val="24"/>
        </w:rPr>
        <w:t>reviewed),</w:t>
      </w:r>
      <w:r w:rsidRPr="0068163C">
        <w:rPr>
          <w:rFonts w:asciiTheme="majorHAnsi" w:hAnsiTheme="majorHAnsi"/>
          <w:color w:val="0070C0"/>
          <w:sz w:val="24"/>
          <w:szCs w:val="24"/>
        </w:rPr>
        <w:t xml:space="preserve"> </w:t>
      </w:r>
      <w:r w:rsidRPr="0068163C">
        <w:rPr>
          <w:rFonts w:asciiTheme="majorHAnsi" w:hAnsiTheme="majorHAnsi"/>
          <w:color w:val="0070C0"/>
          <w:w w:val="99"/>
          <w:sz w:val="24"/>
          <w:szCs w:val="24"/>
        </w:rPr>
        <w:t xml:space="preserve">books, </w:t>
      </w:r>
      <w:r w:rsidRPr="0068163C">
        <w:rPr>
          <w:rFonts w:asciiTheme="majorHAnsi" w:hAnsiTheme="majorHAnsi"/>
          <w:color w:val="0070C0"/>
          <w:sz w:val="24"/>
          <w:szCs w:val="24"/>
        </w:rPr>
        <w:t>catalog entries, book chapters, or conference presentations. It also includes other forms of publication that are a service to the field, such as exhibition reviews, book reviews, or press releases.</w:t>
      </w:r>
      <w:r w:rsidRPr="00EA6AD7">
        <w:rPr>
          <w:rFonts w:asciiTheme="majorHAnsi" w:hAnsiTheme="majorHAnsi"/>
          <w:color w:val="0070C0"/>
          <w:sz w:val="24"/>
          <w:szCs w:val="24"/>
        </w:rPr>
        <w:t xml:space="preserve"> Meaningful creative work also includes invited presentations and workshops at museums or other academic venues.</w:t>
      </w:r>
    </w:p>
    <w:p w14:paraId="699B57E5" w14:textId="77777777" w:rsidR="00746E86" w:rsidRPr="008974D2" w:rsidRDefault="00746E86" w:rsidP="00716173">
      <w:pPr>
        <w:pStyle w:val="BodyText"/>
        <w:spacing w:line="259" w:lineRule="auto"/>
        <w:ind w:left="1255" w:right="91"/>
        <w:rPr>
          <w:rFonts w:asciiTheme="majorHAnsi" w:hAnsiTheme="majorHAnsi"/>
          <w:sz w:val="24"/>
          <w:szCs w:val="24"/>
        </w:rPr>
      </w:pPr>
    </w:p>
    <w:p w14:paraId="28FAF393" w14:textId="02B30551" w:rsidR="00716173" w:rsidRPr="00865626" w:rsidRDefault="00716173" w:rsidP="00746E86">
      <w:pPr>
        <w:pStyle w:val="BodyText"/>
        <w:spacing w:line="259" w:lineRule="auto"/>
        <w:ind w:left="720" w:right="91"/>
        <w:rPr>
          <w:rFonts w:asciiTheme="majorHAnsi" w:hAnsiTheme="majorHAnsi"/>
          <w:color w:val="0070C0"/>
          <w:sz w:val="24"/>
          <w:szCs w:val="24"/>
        </w:rPr>
      </w:pPr>
      <w:r w:rsidRPr="00865626">
        <w:rPr>
          <w:rFonts w:asciiTheme="majorHAnsi" w:hAnsiTheme="majorHAnsi"/>
          <w:color w:val="0070C0"/>
          <w:sz w:val="24"/>
          <w:szCs w:val="24"/>
        </w:rPr>
        <w:t>Meaningful creative work for an artist may include exploring new creative possibilities, and evolving and moving ahead one's professional practice through researching, producing and exhibiting creative work products.</w:t>
      </w:r>
    </w:p>
    <w:p w14:paraId="2BD6C94F" w14:textId="77777777" w:rsidR="00716173" w:rsidRPr="008974D2" w:rsidRDefault="00716173" w:rsidP="00716173">
      <w:pPr>
        <w:pStyle w:val="BodyText"/>
        <w:spacing w:before="1" w:line="259" w:lineRule="auto"/>
        <w:ind w:left="1255" w:right="202"/>
        <w:rPr>
          <w:rFonts w:asciiTheme="majorHAnsi" w:hAnsiTheme="majorHAnsi"/>
          <w:sz w:val="24"/>
          <w:szCs w:val="24"/>
        </w:rPr>
      </w:pPr>
    </w:p>
    <w:p w14:paraId="24E2BB08" w14:textId="77777777" w:rsidR="007123CB" w:rsidRPr="008974D2" w:rsidRDefault="007123CB" w:rsidP="007123CB">
      <w:pPr>
        <w:pStyle w:val="ListParagraph"/>
        <w:numPr>
          <w:ilvl w:val="0"/>
          <w:numId w:val="14"/>
        </w:numPr>
        <w:rPr>
          <w:rFonts w:asciiTheme="majorHAnsi" w:hAnsiTheme="majorHAnsi"/>
        </w:rPr>
      </w:pPr>
      <w:r w:rsidRPr="008974D2">
        <w:rPr>
          <w:rFonts w:asciiTheme="majorHAnsi" w:hAnsiTheme="majorHAnsi"/>
        </w:rPr>
        <w:t xml:space="preserve">Does “paid” work count as scholarship? Explain? </w:t>
      </w:r>
    </w:p>
    <w:p w14:paraId="6A9035A6" w14:textId="77777777" w:rsidR="002D348D" w:rsidRPr="008974D2" w:rsidRDefault="002D348D" w:rsidP="002D348D">
      <w:pPr>
        <w:ind w:left="720"/>
        <w:rPr>
          <w:rFonts w:asciiTheme="majorHAnsi" w:hAnsiTheme="majorHAnsi"/>
          <w:color w:val="4F81BD" w:themeColor="accent1"/>
        </w:rPr>
      </w:pPr>
    </w:p>
    <w:p w14:paraId="39233DA5" w14:textId="438B4417" w:rsidR="0098325F" w:rsidRPr="00865626" w:rsidRDefault="0098325F" w:rsidP="00865626">
      <w:pPr>
        <w:pStyle w:val="BodyText"/>
        <w:ind w:left="720" w:right="433"/>
        <w:rPr>
          <w:rFonts w:asciiTheme="majorHAnsi" w:hAnsiTheme="majorHAnsi"/>
          <w:color w:val="0070C0"/>
          <w:sz w:val="24"/>
          <w:szCs w:val="24"/>
        </w:rPr>
      </w:pPr>
      <w:r w:rsidRPr="00865626">
        <w:rPr>
          <w:rFonts w:asciiTheme="majorHAnsi" w:hAnsiTheme="majorHAnsi"/>
          <w:color w:val="0070C0"/>
          <w:sz w:val="24"/>
          <w:szCs w:val="24"/>
        </w:rPr>
        <w:t>In art history and art education paid consulting work ties into research and should count as scholarship.</w:t>
      </w:r>
    </w:p>
    <w:p w14:paraId="1800C540" w14:textId="77777777" w:rsidR="0098325F" w:rsidRPr="00865626" w:rsidRDefault="0098325F" w:rsidP="00865626">
      <w:pPr>
        <w:pStyle w:val="BodyText"/>
        <w:rPr>
          <w:rFonts w:asciiTheme="majorHAnsi" w:hAnsiTheme="majorHAnsi"/>
          <w:color w:val="0070C0"/>
          <w:sz w:val="24"/>
          <w:szCs w:val="24"/>
        </w:rPr>
      </w:pPr>
    </w:p>
    <w:p w14:paraId="709BE7B6" w14:textId="2E19F3B3" w:rsidR="0098325F" w:rsidRPr="00865626" w:rsidRDefault="0098325F" w:rsidP="00865626">
      <w:pPr>
        <w:pStyle w:val="BodyText"/>
        <w:spacing w:before="1" w:line="259" w:lineRule="auto"/>
        <w:ind w:left="720" w:right="130"/>
        <w:rPr>
          <w:rFonts w:asciiTheme="majorHAnsi" w:hAnsiTheme="majorHAnsi"/>
          <w:color w:val="0070C0"/>
          <w:sz w:val="24"/>
          <w:szCs w:val="24"/>
        </w:rPr>
      </w:pPr>
      <w:r w:rsidRPr="00865626">
        <w:rPr>
          <w:rFonts w:asciiTheme="majorHAnsi" w:hAnsiTheme="majorHAnsi"/>
          <w:color w:val="0070C0"/>
          <w:sz w:val="24"/>
          <w:szCs w:val="24"/>
        </w:rPr>
        <w:t xml:space="preserve">Paid work counts, namely because payment is typically used to fund the creative contribution to the field. Payments are often provided in the form of stipends or honorariums for invited talks, which are typically used to cover travel and lodging expenses. Payment for published articles or book chapters is typically minimal, and can be used to cover the cost of maintaining rights for image reproduction, which </w:t>
      </w:r>
      <w:r w:rsidR="0068163C">
        <w:rPr>
          <w:rFonts w:asciiTheme="majorHAnsi" w:hAnsiTheme="majorHAnsi"/>
          <w:color w:val="0070C0"/>
          <w:sz w:val="24"/>
          <w:szCs w:val="24"/>
        </w:rPr>
        <w:t xml:space="preserve">in heavily illustrated publications </w:t>
      </w:r>
      <w:r w:rsidRPr="00865626">
        <w:rPr>
          <w:rFonts w:asciiTheme="majorHAnsi" w:hAnsiTheme="majorHAnsi"/>
          <w:color w:val="0070C0"/>
          <w:sz w:val="24"/>
          <w:szCs w:val="24"/>
        </w:rPr>
        <w:t>can be financially</w:t>
      </w:r>
      <w:r w:rsidRPr="00865626">
        <w:rPr>
          <w:rFonts w:asciiTheme="majorHAnsi" w:hAnsiTheme="majorHAnsi"/>
          <w:color w:val="0070C0"/>
          <w:spacing w:val="-17"/>
          <w:sz w:val="24"/>
          <w:szCs w:val="24"/>
        </w:rPr>
        <w:t xml:space="preserve"> </w:t>
      </w:r>
      <w:r w:rsidRPr="00865626">
        <w:rPr>
          <w:rFonts w:asciiTheme="majorHAnsi" w:hAnsiTheme="majorHAnsi"/>
          <w:color w:val="0070C0"/>
          <w:sz w:val="24"/>
          <w:szCs w:val="24"/>
        </w:rPr>
        <w:t>prohibitive.</w:t>
      </w:r>
    </w:p>
    <w:p w14:paraId="2EE7B66B" w14:textId="77777777" w:rsidR="0098325F" w:rsidRPr="008974D2" w:rsidRDefault="0098325F" w:rsidP="0098325F">
      <w:pPr>
        <w:pStyle w:val="BodyText"/>
        <w:spacing w:before="1" w:line="259" w:lineRule="auto"/>
        <w:ind w:left="1345" w:right="130"/>
        <w:rPr>
          <w:rFonts w:asciiTheme="majorHAnsi" w:hAnsiTheme="majorHAnsi"/>
          <w:sz w:val="24"/>
          <w:szCs w:val="24"/>
        </w:rPr>
      </w:pPr>
    </w:p>
    <w:p w14:paraId="0A4DF660" w14:textId="2684B7BC" w:rsidR="0098325F" w:rsidRPr="008974D2" w:rsidRDefault="0098325F" w:rsidP="00865626">
      <w:pPr>
        <w:pStyle w:val="BodyText"/>
        <w:ind w:left="720"/>
        <w:rPr>
          <w:rFonts w:asciiTheme="majorHAnsi" w:hAnsiTheme="majorHAnsi"/>
          <w:sz w:val="24"/>
          <w:szCs w:val="24"/>
        </w:rPr>
      </w:pPr>
      <w:r w:rsidRPr="00865626">
        <w:rPr>
          <w:rFonts w:asciiTheme="majorHAnsi" w:hAnsiTheme="majorHAnsi"/>
          <w:color w:val="0070C0"/>
          <w:sz w:val="24"/>
          <w:szCs w:val="24"/>
        </w:rPr>
        <w:t>There are many forms of paid work related to creative art products: commissions for creating physical or digital products; stipends for writing, curating, exhibiting, lecturing, workshops. Payment may be presented for residencies and fellowships. Payments for creative work can be used to help the individual create work or complete a proposed project for a particular institution</w:t>
      </w:r>
      <w:r w:rsidRPr="008974D2">
        <w:rPr>
          <w:rFonts w:asciiTheme="majorHAnsi" w:hAnsiTheme="majorHAnsi"/>
          <w:sz w:val="24"/>
          <w:szCs w:val="24"/>
        </w:rPr>
        <w:t>.</w:t>
      </w:r>
    </w:p>
    <w:p w14:paraId="39670AE1" w14:textId="77777777" w:rsidR="002D348D" w:rsidRPr="008974D2" w:rsidRDefault="002D348D" w:rsidP="002D348D">
      <w:pPr>
        <w:rPr>
          <w:rFonts w:asciiTheme="majorHAnsi" w:hAnsiTheme="majorHAnsi"/>
          <w:color w:val="FF0000"/>
        </w:rPr>
      </w:pPr>
    </w:p>
    <w:p w14:paraId="292DFA40" w14:textId="164C1534" w:rsidR="007123CB" w:rsidRPr="008974D2" w:rsidRDefault="007123CB" w:rsidP="007123CB">
      <w:pPr>
        <w:pStyle w:val="ListParagraph"/>
        <w:numPr>
          <w:ilvl w:val="0"/>
          <w:numId w:val="14"/>
        </w:numPr>
        <w:rPr>
          <w:rFonts w:asciiTheme="majorHAnsi" w:hAnsiTheme="majorHAnsi"/>
          <w:color w:val="4F81BD" w:themeColor="accent1"/>
        </w:rPr>
      </w:pPr>
      <w:r w:rsidRPr="008974D2">
        <w:rPr>
          <w:rFonts w:asciiTheme="majorHAnsi" w:hAnsiTheme="majorHAnsi"/>
        </w:rPr>
        <w:t>How do 21</w:t>
      </w:r>
      <w:r w:rsidRPr="008974D2">
        <w:rPr>
          <w:rFonts w:asciiTheme="majorHAnsi" w:hAnsiTheme="majorHAnsi"/>
          <w:vertAlign w:val="superscript"/>
        </w:rPr>
        <w:t>st</w:t>
      </w:r>
      <w:r w:rsidRPr="008974D2">
        <w:rPr>
          <w:rFonts w:asciiTheme="majorHAnsi" w:hAnsiTheme="majorHAnsi"/>
        </w:rPr>
        <w:t xml:space="preserve"> century forms of disseminating work product into the intellectual marketplace figure into accepted norms of scholarship in your department’s discipline?</w:t>
      </w:r>
      <w:r w:rsidR="00660FA3" w:rsidRPr="008974D2">
        <w:rPr>
          <w:rFonts w:asciiTheme="majorHAnsi" w:hAnsiTheme="majorHAnsi"/>
        </w:rPr>
        <w:t xml:space="preserve"> </w:t>
      </w:r>
    </w:p>
    <w:p w14:paraId="0FF94A85" w14:textId="44A225C1" w:rsidR="00BC210F" w:rsidRPr="008974D2" w:rsidRDefault="00BC210F" w:rsidP="00BC210F">
      <w:pPr>
        <w:pStyle w:val="BodyText"/>
        <w:spacing w:before="281"/>
        <w:ind w:left="720" w:right="215"/>
        <w:rPr>
          <w:rFonts w:asciiTheme="majorHAnsi" w:hAnsiTheme="majorHAnsi"/>
          <w:color w:val="0070C0"/>
          <w:sz w:val="24"/>
          <w:szCs w:val="24"/>
        </w:rPr>
      </w:pPr>
      <w:r w:rsidRPr="008974D2">
        <w:rPr>
          <w:rFonts w:asciiTheme="majorHAnsi" w:hAnsiTheme="majorHAnsi"/>
          <w:color w:val="0070C0"/>
          <w:sz w:val="24"/>
          <w:szCs w:val="24"/>
        </w:rPr>
        <w:t>21</w:t>
      </w:r>
      <w:proofErr w:type="spellStart"/>
      <w:r w:rsidRPr="008974D2">
        <w:rPr>
          <w:rFonts w:asciiTheme="majorHAnsi" w:hAnsiTheme="majorHAnsi"/>
          <w:color w:val="0070C0"/>
          <w:position w:val="7"/>
          <w:sz w:val="24"/>
          <w:szCs w:val="24"/>
        </w:rPr>
        <w:t>st</w:t>
      </w:r>
      <w:proofErr w:type="spellEnd"/>
      <w:r w:rsidRPr="008974D2">
        <w:rPr>
          <w:rFonts w:asciiTheme="majorHAnsi" w:hAnsiTheme="majorHAnsi"/>
          <w:color w:val="0070C0"/>
          <w:position w:val="7"/>
          <w:sz w:val="24"/>
          <w:szCs w:val="24"/>
        </w:rPr>
        <w:t xml:space="preserve"> </w:t>
      </w:r>
      <w:r w:rsidRPr="008974D2">
        <w:rPr>
          <w:rFonts w:asciiTheme="majorHAnsi" w:hAnsiTheme="majorHAnsi"/>
          <w:color w:val="0070C0"/>
          <w:sz w:val="24"/>
          <w:szCs w:val="24"/>
        </w:rPr>
        <w:t xml:space="preserve">century forms of disseminating work product into the intellectual marketplace may involve publishing in an </w:t>
      </w:r>
      <w:r w:rsidRPr="008974D2">
        <w:rPr>
          <w:rFonts w:asciiTheme="majorHAnsi" w:hAnsiTheme="majorHAnsi"/>
          <w:color w:val="0070C0"/>
          <w:w w:val="99"/>
          <w:sz w:val="24"/>
          <w:szCs w:val="24"/>
        </w:rPr>
        <w:t>online</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journal</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or</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giving</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a</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talk</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or</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presentation</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that</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is</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web</w:t>
      </w:r>
      <w:r w:rsidRPr="008974D2">
        <w:rPr>
          <w:rFonts w:asciiTheme="majorHAnsi" w:hAnsiTheme="majorHAnsi"/>
          <w:color w:val="0070C0"/>
          <w:w w:val="33"/>
          <w:sz w:val="24"/>
          <w:szCs w:val="24"/>
        </w:rPr>
        <w:t xml:space="preserve">-­‐ </w:t>
      </w:r>
      <w:r w:rsidRPr="008974D2">
        <w:rPr>
          <w:rFonts w:asciiTheme="majorHAnsi" w:hAnsiTheme="majorHAnsi"/>
          <w:color w:val="0070C0"/>
          <w:sz w:val="24"/>
          <w:szCs w:val="24"/>
        </w:rPr>
        <w:t xml:space="preserve">based, all of which would require the same amount </w:t>
      </w:r>
      <w:r w:rsidRPr="008974D2">
        <w:rPr>
          <w:rFonts w:asciiTheme="majorHAnsi" w:hAnsiTheme="majorHAnsi"/>
          <w:color w:val="0070C0"/>
          <w:sz w:val="24"/>
          <w:szCs w:val="24"/>
        </w:rPr>
        <w:lastRenderedPageBreak/>
        <w:t>of preparation as more traditional means of dissemination.</w:t>
      </w:r>
    </w:p>
    <w:p w14:paraId="69AC837D" w14:textId="77718B30" w:rsidR="00BC210F" w:rsidRPr="008974D2" w:rsidRDefault="00BC210F" w:rsidP="005362E5">
      <w:pPr>
        <w:pStyle w:val="BodyText"/>
        <w:spacing w:before="240"/>
        <w:ind w:left="720" w:right="130"/>
        <w:rPr>
          <w:rFonts w:asciiTheme="majorHAnsi" w:hAnsiTheme="majorHAnsi"/>
          <w:color w:val="0070C0"/>
          <w:sz w:val="24"/>
          <w:szCs w:val="24"/>
        </w:rPr>
      </w:pPr>
      <w:r w:rsidRPr="008974D2">
        <w:rPr>
          <w:rFonts w:asciiTheme="majorHAnsi" w:hAnsiTheme="majorHAnsi"/>
          <w:color w:val="0070C0"/>
          <w:sz w:val="24"/>
          <w:szCs w:val="24"/>
        </w:rPr>
        <w:t xml:space="preserve">For some studio art disciplines, digital products and digital means of disseminating creative work (imagery, video, </w:t>
      </w:r>
      <w:r w:rsidRPr="008974D2">
        <w:rPr>
          <w:rFonts w:asciiTheme="majorHAnsi" w:hAnsiTheme="majorHAnsi"/>
          <w:color w:val="0070C0"/>
          <w:w w:val="99"/>
          <w:sz w:val="24"/>
          <w:szCs w:val="24"/>
        </w:rPr>
        <w:t>animation,</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writing,</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lecture)</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has</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been</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a</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well</w:t>
      </w:r>
      <w:r w:rsidRPr="008974D2">
        <w:rPr>
          <w:rFonts w:asciiTheme="majorHAnsi" w:hAnsiTheme="majorHAnsi"/>
          <w:color w:val="0070C0"/>
          <w:w w:val="33"/>
          <w:sz w:val="24"/>
          <w:szCs w:val="24"/>
        </w:rPr>
        <w:t>-­‐</w:t>
      </w:r>
      <w:r w:rsidRPr="008974D2">
        <w:rPr>
          <w:rFonts w:asciiTheme="majorHAnsi" w:hAnsiTheme="majorHAnsi"/>
          <w:color w:val="0070C0"/>
          <w:w w:val="99"/>
          <w:sz w:val="24"/>
          <w:szCs w:val="24"/>
        </w:rPr>
        <w:t xml:space="preserve">accepted </w:t>
      </w:r>
      <w:r w:rsidRPr="008974D2">
        <w:rPr>
          <w:rFonts w:asciiTheme="majorHAnsi" w:hAnsiTheme="majorHAnsi"/>
          <w:color w:val="0070C0"/>
          <w:sz w:val="24"/>
          <w:szCs w:val="24"/>
        </w:rPr>
        <w:t>aspect of the professional status quo for many years. In</w:t>
      </w:r>
      <w:r w:rsidRPr="008974D2">
        <w:rPr>
          <w:rFonts w:asciiTheme="majorHAnsi" w:hAnsiTheme="majorHAnsi"/>
          <w:color w:val="0070C0"/>
          <w:spacing w:val="-35"/>
          <w:sz w:val="24"/>
          <w:szCs w:val="24"/>
        </w:rPr>
        <w:t xml:space="preserve"> </w:t>
      </w:r>
      <w:r w:rsidRPr="008974D2">
        <w:rPr>
          <w:rFonts w:asciiTheme="majorHAnsi" w:hAnsiTheme="majorHAnsi"/>
          <w:color w:val="0070C0"/>
          <w:sz w:val="24"/>
          <w:szCs w:val="24"/>
        </w:rPr>
        <w:t>some studio areas (digital arts, new media and animation) it is only through 21</w:t>
      </w:r>
      <w:proofErr w:type="spellStart"/>
      <w:r w:rsidRPr="008974D2">
        <w:rPr>
          <w:rFonts w:asciiTheme="majorHAnsi" w:hAnsiTheme="majorHAnsi"/>
          <w:color w:val="0070C0"/>
          <w:position w:val="7"/>
          <w:sz w:val="24"/>
          <w:szCs w:val="24"/>
        </w:rPr>
        <w:t>st</w:t>
      </w:r>
      <w:proofErr w:type="spellEnd"/>
      <w:r w:rsidRPr="008974D2">
        <w:rPr>
          <w:rFonts w:asciiTheme="majorHAnsi" w:hAnsiTheme="majorHAnsi"/>
          <w:color w:val="0070C0"/>
          <w:position w:val="7"/>
          <w:sz w:val="24"/>
          <w:szCs w:val="24"/>
        </w:rPr>
        <w:t xml:space="preserve"> </w:t>
      </w:r>
      <w:r w:rsidRPr="008974D2">
        <w:rPr>
          <w:rFonts w:asciiTheme="majorHAnsi" w:hAnsiTheme="majorHAnsi"/>
          <w:color w:val="0070C0"/>
          <w:sz w:val="24"/>
          <w:szCs w:val="24"/>
        </w:rPr>
        <w:t>century means (digital tools) that such work is</w:t>
      </w:r>
      <w:r w:rsidRPr="008974D2">
        <w:rPr>
          <w:rFonts w:asciiTheme="majorHAnsi" w:hAnsiTheme="majorHAnsi"/>
          <w:color w:val="0070C0"/>
          <w:spacing w:val="-11"/>
          <w:sz w:val="24"/>
          <w:szCs w:val="24"/>
        </w:rPr>
        <w:t xml:space="preserve"> </w:t>
      </w:r>
      <w:r w:rsidRPr="008974D2">
        <w:rPr>
          <w:rFonts w:asciiTheme="majorHAnsi" w:hAnsiTheme="majorHAnsi"/>
          <w:color w:val="0070C0"/>
          <w:sz w:val="24"/>
          <w:szCs w:val="24"/>
        </w:rPr>
        <w:t>accessible.</w:t>
      </w:r>
    </w:p>
    <w:p w14:paraId="67D1F411" w14:textId="77777777" w:rsidR="00D11604" w:rsidRPr="008974D2" w:rsidRDefault="00D11604" w:rsidP="00D11604">
      <w:pPr>
        <w:ind w:left="720"/>
        <w:rPr>
          <w:rFonts w:asciiTheme="majorHAnsi" w:hAnsiTheme="majorHAnsi"/>
          <w:color w:val="0070C0"/>
        </w:rPr>
      </w:pPr>
    </w:p>
    <w:p w14:paraId="63E622A5" w14:textId="77777777" w:rsidR="007123CB" w:rsidRPr="008974D2" w:rsidRDefault="007123CB" w:rsidP="007123CB">
      <w:pPr>
        <w:pStyle w:val="ListParagraph"/>
        <w:numPr>
          <w:ilvl w:val="0"/>
          <w:numId w:val="14"/>
        </w:numPr>
        <w:rPr>
          <w:rFonts w:asciiTheme="majorHAnsi" w:hAnsiTheme="majorHAnsi"/>
        </w:rPr>
      </w:pPr>
      <w:r w:rsidRPr="008974D2">
        <w:rPr>
          <w:rFonts w:asciiTheme="majorHAnsi" w:hAnsiTheme="majorHAnsi"/>
        </w:rPr>
        <w:t>How does your department’s discipline assess issues of quality of scholarship?</w:t>
      </w:r>
    </w:p>
    <w:p w14:paraId="18C43814" w14:textId="77777777" w:rsidR="00DE65BB" w:rsidRPr="008974D2" w:rsidRDefault="00DE65BB" w:rsidP="00DE65BB">
      <w:pPr>
        <w:pStyle w:val="BodyText"/>
        <w:spacing w:before="281"/>
        <w:ind w:left="720" w:right="285"/>
        <w:rPr>
          <w:rFonts w:asciiTheme="majorHAnsi" w:hAnsiTheme="majorHAnsi"/>
          <w:color w:val="0070C0"/>
          <w:sz w:val="24"/>
          <w:szCs w:val="24"/>
        </w:rPr>
      </w:pPr>
      <w:r w:rsidRPr="008974D2">
        <w:rPr>
          <w:rFonts w:asciiTheme="majorHAnsi" w:hAnsiTheme="majorHAnsi"/>
          <w:color w:val="0070C0"/>
          <w:w w:val="99"/>
          <w:sz w:val="24"/>
          <w:szCs w:val="24"/>
        </w:rPr>
        <w:t>Written</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scholarship</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for</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publication</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is</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peer</w:t>
      </w:r>
      <w:r w:rsidRPr="008974D2">
        <w:rPr>
          <w:rFonts w:asciiTheme="majorHAnsi" w:hAnsiTheme="majorHAnsi"/>
          <w:color w:val="0070C0"/>
          <w:w w:val="33"/>
          <w:sz w:val="24"/>
          <w:szCs w:val="24"/>
        </w:rPr>
        <w:t>-­‐</w:t>
      </w:r>
      <w:r w:rsidRPr="008974D2">
        <w:rPr>
          <w:rFonts w:asciiTheme="majorHAnsi" w:hAnsiTheme="majorHAnsi"/>
          <w:color w:val="0070C0"/>
          <w:w w:val="99"/>
          <w:sz w:val="24"/>
          <w:szCs w:val="24"/>
        </w:rPr>
        <w:t xml:space="preserve">reviewed, </w:t>
      </w:r>
      <w:r w:rsidRPr="008974D2">
        <w:rPr>
          <w:rFonts w:asciiTheme="majorHAnsi" w:hAnsiTheme="majorHAnsi"/>
          <w:color w:val="0070C0"/>
          <w:sz w:val="24"/>
          <w:szCs w:val="24"/>
        </w:rPr>
        <w:t xml:space="preserve">scholarship for dissemination at conferences is accepted by a </w:t>
      </w:r>
      <w:r w:rsidRPr="008974D2">
        <w:rPr>
          <w:rFonts w:asciiTheme="majorHAnsi" w:hAnsiTheme="majorHAnsi"/>
          <w:color w:val="0070C0"/>
          <w:w w:val="99"/>
          <w:sz w:val="24"/>
          <w:szCs w:val="24"/>
        </w:rPr>
        <w:t>conference</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chair</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or</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chairs,</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and</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non</w:t>
      </w:r>
      <w:r w:rsidRPr="008974D2">
        <w:rPr>
          <w:rFonts w:asciiTheme="majorHAnsi" w:hAnsiTheme="majorHAnsi"/>
          <w:color w:val="0070C0"/>
          <w:w w:val="33"/>
          <w:sz w:val="24"/>
          <w:szCs w:val="24"/>
        </w:rPr>
        <w:t>-­‐</w:t>
      </w:r>
      <w:r w:rsidRPr="008974D2">
        <w:rPr>
          <w:rFonts w:asciiTheme="majorHAnsi" w:hAnsiTheme="majorHAnsi"/>
          <w:color w:val="0070C0"/>
          <w:w w:val="99"/>
          <w:sz w:val="24"/>
          <w:szCs w:val="24"/>
        </w:rPr>
        <w:t>peer</w:t>
      </w:r>
      <w:r w:rsidRPr="008974D2">
        <w:rPr>
          <w:rFonts w:asciiTheme="majorHAnsi" w:hAnsiTheme="majorHAnsi"/>
          <w:color w:val="0070C0"/>
          <w:w w:val="33"/>
          <w:sz w:val="24"/>
          <w:szCs w:val="24"/>
        </w:rPr>
        <w:t>-­‐</w:t>
      </w:r>
      <w:r w:rsidRPr="008974D2">
        <w:rPr>
          <w:rFonts w:asciiTheme="majorHAnsi" w:hAnsiTheme="majorHAnsi"/>
          <w:color w:val="0070C0"/>
          <w:w w:val="99"/>
          <w:sz w:val="24"/>
          <w:szCs w:val="24"/>
        </w:rPr>
        <w:t xml:space="preserve">reviewed </w:t>
      </w:r>
      <w:r w:rsidRPr="008974D2">
        <w:rPr>
          <w:rFonts w:asciiTheme="majorHAnsi" w:hAnsiTheme="majorHAnsi"/>
          <w:color w:val="0070C0"/>
          <w:sz w:val="24"/>
          <w:szCs w:val="24"/>
        </w:rPr>
        <w:t>publications are vetted and accepted by an editor or editors. All of which ensures a high level of quality.</w:t>
      </w:r>
    </w:p>
    <w:p w14:paraId="31FBA20A" w14:textId="14C534F7" w:rsidR="00DE65BB" w:rsidRPr="008974D2" w:rsidRDefault="00DE65BB" w:rsidP="00DE65BB">
      <w:pPr>
        <w:pStyle w:val="BodyText"/>
        <w:spacing w:before="98"/>
        <w:ind w:left="720" w:right="304"/>
        <w:rPr>
          <w:rFonts w:asciiTheme="majorHAnsi" w:hAnsiTheme="majorHAnsi"/>
          <w:color w:val="0070C0"/>
          <w:sz w:val="24"/>
          <w:szCs w:val="24"/>
        </w:rPr>
      </w:pPr>
      <w:r w:rsidRPr="008974D2">
        <w:rPr>
          <w:rFonts w:asciiTheme="majorHAnsi" w:hAnsiTheme="majorHAnsi"/>
          <w:color w:val="0070C0"/>
          <w:sz w:val="24"/>
          <w:szCs w:val="24"/>
        </w:rPr>
        <w:t xml:space="preserve">With regards to creative work, the UNCP Art department addresses this issue by requiring documentation of all creative activities to be considered under the heading of scholarship and creative work. Such documentation would include physical and/or digital evidence of a professional </w:t>
      </w:r>
      <w:proofErr w:type="spellStart"/>
      <w:proofErr w:type="gramStart"/>
      <w:r w:rsidRPr="008974D2">
        <w:rPr>
          <w:rFonts w:asciiTheme="majorHAnsi" w:hAnsiTheme="majorHAnsi"/>
          <w:color w:val="0070C0"/>
          <w:sz w:val="24"/>
          <w:szCs w:val="24"/>
        </w:rPr>
        <w:t>activity.Evidence</w:t>
      </w:r>
      <w:proofErr w:type="spellEnd"/>
      <w:proofErr w:type="gramEnd"/>
      <w:r w:rsidRPr="008974D2">
        <w:rPr>
          <w:rFonts w:asciiTheme="majorHAnsi" w:hAnsiTheme="majorHAnsi"/>
          <w:color w:val="0070C0"/>
          <w:sz w:val="24"/>
          <w:szCs w:val="24"/>
        </w:rPr>
        <w:t xml:space="preserve"> may include publicity for exhibitions, conference programs, letters of acceptance, or email corr</w:t>
      </w:r>
      <w:r w:rsidR="005362E5">
        <w:rPr>
          <w:rFonts w:asciiTheme="majorHAnsi" w:hAnsiTheme="majorHAnsi"/>
          <w:color w:val="0070C0"/>
          <w:sz w:val="24"/>
          <w:szCs w:val="24"/>
        </w:rPr>
        <w:t xml:space="preserve">espondence. Assessments of the </w:t>
      </w:r>
      <w:r w:rsidRPr="008974D2">
        <w:rPr>
          <w:rFonts w:asciiTheme="majorHAnsi" w:hAnsiTheme="majorHAnsi"/>
          <w:color w:val="0070C0"/>
          <w:sz w:val="24"/>
          <w:szCs w:val="24"/>
        </w:rPr>
        <w:t>quality of scholarship would be based on evidence gleaned from this documentation. The issue of quality may be explained by the individual faculty in their P &amp; T materials.</w:t>
      </w:r>
    </w:p>
    <w:p w14:paraId="5E6E4D23" w14:textId="77777777" w:rsidR="00DE65BB" w:rsidRPr="008974D2" w:rsidRDefault="00DE65BB" w:rsidP="00DE65BB">
      <w:pPr>
        <w:ind w:left="720"/>
        <w:rPr>
          <w:rFonts w:asciiTheme="majorHAnsi" w:hAnsiTheme="majorHAnsi"/>
          <w:color w:val="FF0000"/>
        </w:rPr>
      </w:pPr>
    </w:p>
    <w:p w14:paraId="0ECBF307" w14:textId="77777777" w:rsidR="007123CB" w:rsidRPr="008974D2" w:rsidRDefault="007123CB" w:rsidP="00DD39C3">
      <w:pPr>
        <w:pStyle w:val="ListParagraph"/>
        <w:numPr>
          <w:ilvl w:val="0"/>
          <w:numId w:val="14"/>
        </w:numPr>
        <w:rPr>
          <w:rFonts w:asciiTheme="majorHAnsi" w:hAnsiTheme="majorHAnsi"/>
        </w:rPr>
      </w:pPr>
      <w:r w:rsidRPr="008974D2">
        <w:rPr>
          <w:rFonts w:asciiTheme="majorHAnsi" w:hAnsiTheme="majorHAnsi"/>
        </w:rPr>
        <w:t>How does your department’s discipline assess issues of quantity of scholarship?</w:t>
      </w:r>
    </w:p>
    <w:p w14:paraId="70B76901" w14:textId="77777777" w:rsidR="00496D89" w:rsidRDefault="00496D89" w:rsidP="00DE65BB">
      <w:pPr>
        <w:pStyle w:val="BodyText"/>
        <w:ind w:left="720" w:right="130"/>
        <w:rPr>
          <w:rFonts w:asciiTheme="majorHAnsi" w:hAnsiTheme="majorHAnsi"/>
          <w:color w:val="0070C0"/>
          <w:sz w:val="24"/>
          <w:szCs w:val="24"/>
        </w:rPr>
      </w:pPr>
    </w:p>
    <w:p w14:paraId="468A4FF1" w14:textId="5C72EECB" w:rsidR="00DE65BB" w:rsidRPr="008974D2" w:rsidRDefault="00DE65BB" w:rsidP="00DE65BB">
      <w:pPr>
        <w:pStyle w:val="BodyText"/>
        <w:ind w:left="720" w:right="130"/>
        <w:rPr>
          <w:rFonts w:asciiTheme="majorHAnsi" w:hAnsiTheme="majorHAnsi"/>
          <w:color w:val="0070C0"/>
          <w:sz w:val="24"/>
          <w:szCs w:val="24"/>
        </w:rPr>
      </w:pPr>
      <w:r w:rsidRPr="008974D2">
        <w:rPr>
          <w:rFonts w:asciiTheme="majorHAnsi" w:hAnsiTheme="majorHAnsi"/>
          <w:color w:val="0070C0"/>
          <w:sz w:val="24"/>
          <w:szCs w:val="24"/>
        </w:rPr>
        <w:t xml:space="preserve">It is impossible to quantify the amount of scholarship that one should be required to produce in order to be granted tenure or promotion. One's contribution to the field can come in many forms and quantities; </w:t>
      </w:r>
    </w:p>
    <w:p w14:paraId="43299FD3" w14:textId="77777777" w:rsidR="00DE65BB" w:rsidRPr="008974D2" w:rsidRDefault="00DE65BB" w:rsidP="00DE65BB">
      <w:pPr>
        <w:pStyle w:val="BodyText"/>
        <w:rPr>
          <w:rFonts w:asciiTheme="majorHAnsi" w:hAnsiTheme="majorHAnsi"/>
          <w:color w:val="0070C0"/>
          <w:sz w:val="24"/>
          <w:szCs w:val="24"/>
        </w:rPr>
      </w:pPr>
    </w:p>
    <w:p w14:paraId="77B549C6" w14:textId="3D28D864" w:rsidR="00DE65BB" w:rsidRPr="0068163C" w:rsidRDefault="00DE65BB" w:rsidP="0075149D">
      <w:pPr>
        <w:pStyle w:val="BodyText"/>
        <w:spacing w:line="259" w:lineRule="auto"/>
        <w:ind w:left="720" w:right="126"/>
        <w:rPr>
          <w:rFonts w:asciiTheme="majorHAnsi" w:hAnsiTheme="majorHAnsi"/>
          <w:strike/>
          <w:color w:val="0070C0"/>
          <w:sz w:val="24"/>
          <w:szCs w:val="24"/>
        </w:rPr>
      </w:pPr>
      <w:r w:rsidRPr="008974D2">
        <w:rPr>
          <w:rFonts w:asciiTheme="majorHAnsi" w:hAnsiTheme="majorHAnsi"/>
          <w:color w:val="0070C0"/>
          <w:sz w:val="24"/>
          <w:szCs w:val="24"/>
        </w:rPr>
        <w:t>In S</w:t>
      </w:r>
      <w:r w:rsidR="0075149D" w:rsidRPr="008974D2">
        <w:rPr>
          <w:rFonts w:asciiTheme="majorHAnsi" w:hAnsiTheme="majorHAnsi"/>
          <w:color w:val="0070C0"/>
          <w:sz w:val="24"/>
          <w:szCs w:val="24"/>
        </w:rPr>
        <w:t>tudio Art, the quantity of work</w:t>
      </w:r>
      <w:r w:rsidRPr="008974D2">
        <w:rPr>
          <w:rFonts w:asciiTheme="majorHAnsi" w:hAnsiTheme="majorHAnsi"/>
          <w:color w:val="0070C0"/>
          <w:sz w:val="24"/>
          <w:szCs w:val="24"/>
        </w:rPr>
        <w:t xml:space="preserve"> </w:t>
      </w:r>
      <w:r w:rsidR="0075149D" w:rsidRPr="008974D2">
        <w:rPr>
          <w:rFonts w:asciiTheme="majorHAnsi" w:hAnsiTheme="majorHAnsi"/>
          <w:color w:val="0070C0"/>
          <w:sz w:val="24"/>
          <w:szCs w:val="24"/>
        </w:rPr>
        <w:t xml:space="preserve">may </w:t>
      </w:r>
      <w:r w:rsidRPr="008974D2">
        <w:rPr>
          <w:rFonts w:asciiTheme="majorHAnsi" w:hAnsiTheme="majorHAnsi"/>
          <w:color w:val="0070C0"/>
          <w:sz w:val="24"/>
          <w:szCs w:val="24"/>
        </w:rPr>
        <w:t xml:space="preserve">depend on the faculty member’s </w:t>
      </w:r>
      <w:r w:rsidR="0075149D" w:rsidRPr="008974D2">
        <w:rPr>
          <w:rFonts w:asciiTheme="majorHAnsi" w:hAnsiTheme="majorHAnsi"/>
          <w:color w:val="0070C0"/>
          <w:sz w:val="24"/>
          <w:szCs w:val="24"/>
        </w:rPr>
        <w:t>media</w:t>
      </w:r>
      <w:r w:rsidR="005362E5">
        <w:rPr>
          <w:rFonts w:asciiTheme="majorHAnsi" w:hAnsiTheme="majorHAnsi"/>
          <w:color w:val="0070C0"/>
          <w:sz w:val="24"/>
          <w:szCs w:val="24"/>
        </w:rPr>
        <w:t>, creative research into artistic processes,</w:t>
      </w:r>
      <w:r w:rsidR="0075149D" w:rsidRPr="008974D2">
        <w:rPr>
          <w:rFonts w:asciiTheme="majorHAnsi" w:hAnsiTheme="majorHAnsi"/>
          <w:color w:val="0070C0"/>
          <w:sz w:val="24"/>
          <w:szCs w:val="24"/>
        </w:rPr>
        <w:t xml:space="preserve"> and scope</w:t>
      </w:r>
      <w:r w:rsidR="00095CCD">
        <w:rPr>
          <w:rFonts w:asciiTheme="majorHAnsi" w:hAnsiTheme="majorHAnsi"/>
          <w:color w:val="0070C0"/>
          <w:sz w:val="24"/>
          <w:szCs w:val="24"/>
        </w:rPr>
        <w:t xml:space="preserve"> and type</w:t>
      </w:r>
      <w:r w:rsidR="0075149D" w:rsidRPr="008974D2">
        <w:rPr>
          <w:rFonts w:asciiTheme="majorHAnsi" w:hAnsiTheme="majorHAnsi"/>
          <w:color w:val="0070C0"/>
          <w:sz w:val="24"/>
          <w:szCs w:val="24"/>
        </w:rPr>
        <w:t xml:space="preserve"> of project</w:t>
      </w:r>
      <w:r w:rsidR="00095CCD">
        <w:rPr>
          <w:rFonts w:asciiTheme="majorHAnsi" w:hAnsiTheme="majorHAnsi"/>
          <w:color w:val="0070C0"/>
          <w:sz w:val="24"/>
          <w:szCs w:val="24"/>
        </w:rPr>
        <w:t>s</w:t>
      </w:r>
      <w:r w:rsidR="00CF6078">
        <w:rPr>
          <w:rFonts w:asciiTheme="majorHAnsi" w:hAnsiTheme="majorHAnsi"/>
          <w:color w:val="0070C0"/>
          <w:sz w:val="24"/>
          <w:szCs w:val="24"/>
        </w:rPr>
        <w:t>.</w:t>
      </w:r>
      <w:r w:rsidRPr="00CF6078">
        <w:rPr>
          <w:rFonts w:asciiTheme="majorHAnsi" w:hAnsiTheme="majorHAnsi"/>
          <w:color w:val="0070C0"/>
          <w:sz w:val="24"/>
          <w:szCs w:val="24"/>
        </w:rPr>
        <w:t xml:space="preserve"> Faculty</w:t>
      </w:r>
      <w:r w:rsidRPr="0068163C">
        <w:rPr>
          <w:rFonts w:asciiTheme="majorHAnsi" w:hAnsiTheme="majorHAnsi"/>
          <w:strike/>
          <w:color w:val="0070C0"/>
          <w:sz w:val="24"/>
          <w:szCs w:val="24"/>
        </w:rPr>
        <w:t xml:space="preserve"> </w:t>
      </w:r>
      <w:r w:rsidRPr="0068163C">
        <w:rPr>
          <w:rFonts w:asciiTheme="majorHAnsi" w:hAnsiTheme="majorHAnsi"/>
          <w:color w:val="0070C0"/>
          <w:sz w:val="24"/>
          <w:szCs w:val="24"/>
        </w:rPr>
        <w:t xml:space="preserve">members may vary in their research </w:t>
      </w:r>
      <w:r w:rsidR="0068163C" w:rsidRPr="0068163C">
        <w:rPr>
          <w:rFonts w:asciiTheme="majorHAnsi" w:hAnsiTheme="majorHAnsi"/>
          <w:color w:val="0070C0"/>
          <w:sz w:val="24"/>
          <w:szCs w:val="24"/>
        </w:rPr>
        <w:t>agendas</w:t>
      </w:r>
      <w:r w:rsidRPr="0068163C">
        <w:rPr>
          <w:rFonts w:asciiTheme="majorHAnsi" w:hAnsiTheme="majorHAnsi"/>
          <w:color w:val="0070C0"/>
          <w:sz w:val="24"/>
          <w:szCs w:val="24"/>
        </w:rPr>
        <w:t>. O</w:t>
      </w:r>
      <w:r w:rsidRPr="008974D2">
        <w:rPr>
          <w:rFonts w:asciiTheme="majorHAnsi" w:hAnsiTheme="majorHAnsi"/>
          <w:color w:val="0070C0"/>
          <w:sz w:val="24"/>
          <w:szCs w:val="24"/>
        </w:rPr>
        <w:t>ne must look at the</w:t>
      </w:r>
      <w:r w:rsidR="0075149D" w:rsidRPr="008974D2">
        <w:rPr>
          <w:rFonts w:asciiTheme="majorHAnsi" w:hAnsiTheme="majorHAnsi"/>
          <w:color w:val="0070C0"/>
          <w:sz w:val="24"/>
          <w:szCs w:val="24"/>
        </w:rPr>
        <w:t xml:space="preserve"> </w:t>
      </w:r>
      <w:r w:rsidRPr="008974D2">
        <w:rPr>
          <w:rFonts w:asciiTheme="majorHAnsi" w:hAnsiTheme="majorHAnsi"/>
          <w:color w:val="0070C0"/>
          <w:sz w:val="24"/>
          <w:szCs w:val="24"/>
        </w:rPr>
        <w:t>artist’s research and review the scholarly activity of the individual over a period of time.</w:t>
      </w:r>
      <w:r w:rsidR="0075149D" w:rsidRPr="008974D2">
        <w:rPr>
          <w:rFonts w:asciiTheme="majorHAnsi" w:hAnsiTheme="majorHAnsi"/>
          <w:color w:val="0070C0"/>
          <w:sz w:val="24"/>
          <w:szCs w:val="24"/>
        </w:rPr>
        <w:t xml:space="preserve"> The creation of a body of work for a solo or group exhibition may require years to produce</w:t>
      </w:r>
      <w:r w:rsidR="0075149D" w:rsidRPr="0068163C">
        <w:rPr>
          <w:rFonts w:asciiTheme="majorHAnsi" w:hAnsiTheme="majorHAnsi"/>
          <w:color w:val="0070C0"/>
          <w:sz w:val="24"/>
          <w:szCs w:val="24"/>
        </w:rPr>
        <w:t xml:space="preserve">. </w:t>
      </w:r>
      <w:r w:rsidRPr="0068163C">
        <w:rPr>
          <w:rFonts w:asciiTheme="majorHAnsi" w:hAnsiTheme="majorHAnsi"/>
          <w:color w:val="0070C0"/>
          <w:sz w:val="24"/>
          <w:szCs w:val="24"/>
        </w:rPr>
        <w:t xml:space="preserve"> One must also consider the nature of the creative research. For example, a faculty member, who is teaching may also be creating a body of work </w:t>
      </w:r>
      <w:r w:rsidRPr="0068163C">
        <w:rPr>
          <w:rFonts w:asciiTheme="majorHAnsi" w:hAnsiTheme="majorHAnsi"/>
          <w:color w:val="0070C0"/>
          <w:w w:val="99"/>
          <w:sz w:val="24"/>
          <w:szCs w:val="24"/>
        </w:rPr>
        <w:t>for</w:t>
      </w:r>
      <w:r w:rsidRPr="0068163C">
        <w:rPr>
          <w:rFonts w:asciiTheme="majorHAnsi" w:hAnsiTheme="majorHAnsi"/>
          <w:color w:val="0070C0"/>
          <w:sz w:val="24"/>
          <w:szCs w:val="24"/>
        </w:rPr>
        <w:t xml:space="preserve"> </w:t>
      </w:r>
      <w:r w:rsidRPr="0068163C">
        <w:rPr>
          <w:rFonts w:asciiTheme="majorHAnsi" w:hAnsiTheme="majorHAnsi"/>
          <w:color w:val="0070C0"/>
          <w:w w:val="99"/>
          <w:sz w:val="24"/>
          <w:szCs w:val="24"/>
        </w:rPr>
        <w:t>a</w:t>
      </w:r>
      <w:r w:rsidRPr="0068163C">
        <w:rPr>
          <w:rFonts w:asciiTheme="majorHAnsi" w:hAnsiTheme="majorHAnsi"/>
          <w:color w:val="0070C0"/>
          <w:sz w:val="24"/>
          <w:szCs w:val="24"/>
        </w:rPr>
        <w:t xml:space="preserve"> </w:t>
      </w:r>
      <w:r w:rsidRPr="0068163C">
        <w:rPr>
          <w:rFonts w:asciiTheme="majorHAnsi" w:hAnsiTheme="majorHAnsi"/>
          <w:color w:val="0070C0"/>
          <w:w w:val="99"/>
          <w:sz w:val="24"/>
          <w:szCs w:val="24"/>
        </w:rPr>
        <w:t>solo,</w:t>
      </w:r>
      <w:r w:rsidRPr="0068163C">
        <w:rPr>
          <w:rFonts w:asciiTheme="majorHAnsi" w:hAnsiTheme="majorHAnsi"/>
          <w:color w:val="0070C0"/>
          <w:sz w:val="24"/>
          <w:szCs w:val="24"/>
        </w:rPr>
        <w:t xml:space="preserve"> </w:t>
      </w:r>
      <w:r w:rsidRPr="0068163C">
        <w:rPr>
          <w:rFonts w:asciiTheme="majorHAnsi" w:hAnsiTheme="majorHAnsi"/>
          <w:color w:val="0070C0"/>
          <w:w w:val="99"/>
          <w:sz w:val="24"/>
          <w:szCs w:val="24"/>
        </w:rPr>
        <w:t>two,</w:t>
      </w:r>
      <w:r w:rsidRPr="0068163C">
        <w:rPr>
          <w:rFonts w:asciiTheme="majorHAnsi" w:hAnsiTheme="majorHAnsi"/>
          <w:color w:val="0070C0"/>
          <w:sz w:val="24"/>
          <w:szCs w:val="24"/>
        </w:rPr>
        <w:t xml:space="preserve"> </w:t>
      </w:r>
      <w:r w:rsidRPr="0068163C">
        <w:rPr>
          <w:rFonts w:asciiTheme="majorHAnsi" w:hAnsiTheme="majorHAnsi"/>
          <w:color w:val="0070C0"/>
          <w:w w:val="99"/>
          <w:sz w:val="24"/>
          <w:szCs w:val="24"/>
        </w:rPr>
        <w:t>or</w:t>
      </w:r>
      <w:r w:rsidRPr="0068163C">
        <w:rPr>
          <w:rFonts w:asciiTheme="majorHAnsi" w:hAnsiTheme="majorHAnsi"/>
          <w:color w:val="0070C0"/>
          <w:sz w:val="24"/>
          <w:szCs w:val="24"/>
        </w:rPr>
        <w:t xml:space="preserve"> </w:t>
      </w:r>
      <w:r w:rsidRPr="0068163C">
        <w:rPr>
          <w:rFonts w:asciiTheme="majorHAnsi" w:hAnsiTheme="majorHAnsi"/>
          <w:color w:val="0070C0"/>
          <w:w w:val="99"/>
          <w:sz w:val="24"/>
          <w:szCs w:val="24"/>
        </w:rPr>
        <w:t>three</w:t>
      </w:r>
      <w:r w:rsidRPr="0068163C">
        <w:rPr>
          <w:rFonts w:asciiTheme="majorHAnsi" w:hAnsiTheme="majorHAnsi"/>
          <w:color w:val="0070C0"/>
          <w:w w:val="33"/>
          <w:sz w:val="24"/>
          <w:szCs w:val="24"/>
        </w:rPr>
        <w:t>-­‐</w:t>
      </w:r>
      <w:r w:rsidRPr="0068163C">
        <w:rPr>
          <w:rFonts w:asciiTheme="majorHAnsi" w:hAnsiTheme="majorHAnsi"/>
          <w:color w:val="0070C0"/>
          <w:w w:val="99"/>
          <w:sz w:val="24"/>
          <w:szCs w:val="24"/>
        </w:rPr>
        <w:t>person</w:t>
      </w:r>
      <w:r w:rsidRPr="0068163C">
        <w:rPr>
          <w:rFonts w:asciiTheme="majorHAnsi" w:hAnsiTheme="majorHAnsi"/>
          <w:color w:val="0070C0"/>
          <w:sz w:val="24"/>
          <w:szCs w:val="24"/>
        </w:rPr>
        <w:t xml:space="preserve"> </w:t>
      </w:r>
      <w:r w:rsidRPr="0068163C">
        <w:rPr>
          <w:rFonts w:asciiTheme="majorHAnsi" w:hAnsiTheme="majorHAnsi"/>
          <w:color w:val="0070C0"/>
          <w:w w:val="99"/>
          <w:sz w:val="24"/>
          <w:szCs w:val="24"/>
        </w:rPr>
        <w:t>exhibition</w:t>
      </w:r>
      <w:r w:rsidRPr="0068163C">
        <w:rPr>
          <w:rFonts w:asciiTheme="majorHAnsi" w:hAnsiTheme="majorHAnsi"/>
          <w:color w:val="0070C0"/>
          <w:sz w:val="24"/>
          <w:szCs w:val="24"/>
        </w:rPr>
        <w:t xml:space="preserve"> </w:t>
      </w:r>
      <w:r w:rsidRPr="0068163C">
        <w:rPr>
          <w:rFonts w:asciiTheme="majorHAnsi" w:hAnsiTheme="majorHAnsi"/>
          <w:color w:val="0070C0"/>
          <w:w w:val="99"/>
          <w:sz w:val="24"/>
          <w:szCs w:val="24"/>
        </w:rPr>
        <w:t>at</w:t>
      </w:r>
      <w:r w:rsidRPr="0068163C">
        <w:rPr>
          <w:rFonts w:asciiTheme="majorHAnsi" w:hAnsiTheme="majorHAnsi"/>
          <w:color w:val="0070C0"/>
          <w:sz w:val="24"/>
          <w:szCs w:val="24"/>
        </w:rPr>
        <w:t xml:space="preserve"> </w:t>
      </w:r>
      <w:r w:rsidRPr="0068163C">
        <w:rPr>
          <w:rFonts w:asciiTheme="majorHAnsi" w:hAnsiTheme="majorHAnsi"/>
          <w:color w:val="0070C0"/>
          <w:w w:val="99"/>
          <w:sz w:val="24"/>
          <w:szCs w:val="24"/>
        </w:rPr>
        <w:t>a</w:t>
      </w:r>
      <w:r w:rsidRPr="0068163C">
        <w:rPr>
          <w:rFonts w:asciiTheme="majorHAnsi" w:hAnsiTheme="majorHAnsi"/>
          <w:color w:val="0070C0"/>
          <w:sz w:val="24"/>
          <w:szCs w:val="24"/>
        </w:rPr>
        <w:t xml:space="preserve"> </w:t>
      </w:r>
      <w:r w:rsidRPr="0068163C">
        <w:rPr>
          <w:rFonts w:asciiTheme="majorHAnsi" w:hAnsiTheme="majorHAnsi"/>
          <w:color w:val="0070C0"/>
          <w:w w:val="99"/>
          <w:sz w:val="24"/>
          <w:szCs w:val="24"/>
        </w:rPr>
        <w:t>gallery</w:t>
      </w:r>
      <w:r w:rsidRPr="0068163C">
        <w:rPr>
          <w:rFonts w:asciiTheme="majorHAnsi" w:hAnsiTheme="majorHAnsi"/>
          <w:color w:val="0070C0"/>
          <w:sz w:val="24"/>
          <w:szCs w:val="24"/>
        </w:rPr>
        <w:t xml:space="preserve"> </w:t>
      </w:r>
      <w:r w:rsidRPr="0068163C">
        <w:rPr>
          <w:rFonts w:asciiTheme="majorHAnsi" w:hAnsiTheme="majorHAnsi"/>
          <w:color w:val="0070C0"/>
          <w:w w:val="99"/>
          <w:sz w:val="24"/>
          <w:szCs w:val="24"/>
        </w:rPr>
        <w:t xml:space="preserve">or </w:t>
      </w:r>
      <w:r w:rsidRPr="0068163C">
        <w:rPr>
          <w:rFonts w:asciiTheme="majorHAnsi" w:hAnsiTheme="majorHAnsi"/>
          <w:color w:val="0070C0"/>
          <w:sz w:val="24"/>
          <w:szCs w:val="24"/>
        </w:rPr>
        <w:t xml:space="preserve">museum and it may take them a year or more to complete the project. The artist may have a </w:t>
      </w:r>
      <w:r w:rsidRPr="0068163C">
        <w:rPr>
          <w:rFonts w:asciiTheme="majorHAnsi" w:hAnsiTheme="majorHAnsi"/>
          <w:color w:val="0070C0"/>
          <w:sz w:val="24"/>
          <w:szCs w:val="24"/>
        </w:rPr>
        <w:lastRenderedPageBreak/>
        <w:t>smaller quantity of scholarship, but the works of art presented in that one exhibition could have taken a year or more to produce.</w:t>
      </w:r>
    </w:p>
    <w:p w14:paraId="19C03DD3" w14:textId="62E1E1D8" w:rsidR="00DE65BB" w:rsidRPr="008974D2" w:rsidRDefault="0075149D" w:rsidP="00DE65BB">
      <w:pPr>
        <w:pStyle w:val="BodyText"/>
        <w:spacing w:before="158" w:line="259" w:lineRule="auto"/>
        <w:ind w:left="740" w:right="152"/>
        <w:rPr>
          <w:rFonts w:asciiTheme="majorHAnsi" w:hAnsiTheme="majorHAnsi"/>
          <w:color w:val="0070C0"/>
          <w:sz w:val="24"/>
          <w:szCs w:val="24"/>
        </w:rPr>
      </w:pPr>
      <w:r w:rsidRPr="008974D2">
        <w:rPr>
          <w:rFonts w:asciiTheme="majorHAnsi" w:hAnsiTheme="majorHAnsi"/>
          <w:color w:val="0070C0"/>
          <w:sz w:val="24"/>
          <w:szCs w:val="24"/>
        </w:rPr>
        <w:t>Additionally, the quality</w:t>
      </w:r>
      <w:r w:rsidR="00DE65BB" w:rsidRPr="008974D2">
        <w:rPr>
          <w:rFonts w:asciiTheme="majorHAnsi" w:hAnsiTheme="majorHAnsi"/>
          <w:color w:val="0070C0"/>
          <w:sz w:val="24"/>
          <w:szCs w:val="24"/>
        </w:rPr>
        <w:t xml:space="preserve"> of venues can also weigh heavily on the amount of work an artist might produce in a given time frame. For example, a large or complex commission might take a great deal of time versus producing a relatively large number of smaller works</w:t>
      </w:r>
      <w:r w:rsidR="00DE65BB" w:rsidRPr="00496D89">
        <w:rPr>
          <w:rFonts w:asciiTheme="majorHAnsi" w:hAnsiTheme="majorHAnsi"/>
          <w:color w:val="0070C0"/>
          <w:sz w:val="24"/>
          <w:szCs w:val="24"/>
        </w:rPr>
        <w:t>. Therefore, “quality” and “quantity” are relative to the studio area, category of exhibition, type of venue in which the work is being presented, etc.</w:t>
      </w:r>
      <w:r w:rsidR="00DE65BB" w:rsidRPr="008974D2">
        <w:rPr>
          <w:rFonts w:asciiTheme="majorHAnsi" w:hAnsiTheme="majorHAnsi"/>
          <w:color w:val="0070C0"/>
          <w:sz w:val="24"/>
          <w:szCs w:val="24"/>
        </w:rPr>
        <w:t xml:space="preserve"> The issue of “quantity” may be explained by the individual faculty in their P &amp; T materials.</w:t>
      </w:r>
    </w:p>
    <w:p w14:paraId="79F7DB40" w14:textId="77777777" w:rsidR="007123CB" w:rsidRPr="008974D2" w:rsidRDefault="00EE357D" w:rsidP="007123CB">
      <w:pPr>
        <w:rPr>
          <w:rFonts w:asciiTheme="majorHAnsi" w:hAnsiTheme="majorHAnsi"/>
          <w:b/>
        </w:rPr>
      </w:pPr>
      <w:r w:rsidRPr="008974D2">
        <w:rPr>
          <w:rFonts w:asciiTheme="majorHAnsi" w:hAnsiTheme="majorHAnsi"/>
          <w:b/>
        </w:rPr>
        <w:t>Additional topics to assess</w:t>
      </w:r>
      <w:r w:rsidR="007123CB" w:rsidRPr="008974D2">
        <w:rPr>
          <w:rFonts w:asciiTheme="majorHAnsi" w:hAnsiTheme="majorHAnsi"/>
          <w:b/>
        </w:rPr>
        <w:t>:</w:t>
      </w:r>
    </w:p>
    <w:p w14:paraId="34A30EB3" w14:textId="77777777" w:rsidR="00886919" w:rsidRPr="008974D2" w:rsidRDefault="00886919" w:rsidP="00886919">
      <w:pPr>
        <w:pStyle w:val="ListParagraph"/>
        <w:numPr>
          <w:ilvl w:val="0"/>
          <w:numId w:val="13"/>
        </w:numPr>
        <w:rPr>
          <w:rFonts w:asciiTheme="majorHAnsi" w:hAnsiTheme="majorHAnsi"/>
        </w:rPr>
      </w:pPr>
      <w:r w:rsidRPr="008974D2">
        <w:rPr>
          <w:rFonts w:asciiTheme="majorHAnsi" w:hAnsiTheme="majorHAnsi"/>
        </w:rPr>
        <w:t>What discipline specific note, addition, or deletion should accompany “Dissemination of Scholarship?”</w:t>
      </w:r>
    </w:p>
    <w:p w14:paraId="33CB9EC7" w14:textId="77777777" w:rsidR="0075149D" w:rsidRPr="008974D2" w:rsidRDefault="0075149D" w:rsidP="0075149D">
      <w:pPr>
        <w:ind w:left="720"/>
        <w:rPr>
          <w:rFonts w:asciiTheme="majorHAnsi" w:hAnsiTheme="majorHAnsi"/>
        </w:rPr>
      </w:pPr>
    </w:p>
    <w:p w14:paraId="2E590792" w14:textId="77777777" w:rsidR="00A951D7" w:rsidRPr="008974D2" w:rsidRDefault="00A951D7" w:rsidP="00A951D7">
      <w:pPr>
        <w:pStyle w:val="BodyText"/>
        <w:ind w:left="720" w:right="185"/>
        <w:rPr>
          <w:rFonts w:asciiTheme="majorHAnsi" w:hAnsiTheme="majorHAnsi"/>
          <w:color w:val="0070C0"/>
          <w:sz w:val="24"/>
          <w:szCs w:val="24"/>
        </w:rPr>
      </w:pPr>
      <w:r w:rsidRPr="008974D2">
        <w:rPr>
          <w:rFonts w:asciiTheme="majorHAnsi" w:hAnsiTheme="majorHAnsi"/>
          <w:color w:val="0070C0"/>
          <w:sz w:val="24"/>
          <w:szCs w:val="24"/>
        </w:rPr>
        <w:t>Additional examples of “Dissemination of Scholarship” may include: invited talks, gallery or museum tours, editing a book or special journal issue, art exchange programs, collaborative projects, or accreditation authorship (such as NASAD).</w:t>
      </w:r>
    </w:p>
    <w:p w14:paraId="5D834288" w14:textId="77777777" w:rsidR="0075149D" w:rsidRPr="008974D2" w:rsidRDefault="0075149D" w:rsidP="0075149D">
      <w:pPr>
        <w:ind w:left="720"/>
        <w:rPr>
          <w:rFonts w:asciiTheme="majorHAnsi" w:hAnsiTheme="majorHAnsi"/>
          <w:color w:val="0070C0"/>
        </w:rPr>
      </w:pPr>
    </w:p>
    <w:p w14:paraId="2884432F" w14:textId="75121F10" w:rsidR="00A951D7" w:rsidRPr="008974D2" w:rsidRDefault="00A951D7" w:rsidP="0075149D">
      <w:pPr>
        <w:ind w:left="720"/>
        <w:rPr>
          <w:rFonts w:asciiTheme="majorHAnsi" w:hAnsiTheme="majorHAnsi"/>
          <w:color w:val="0070C0"/>
        </w:rPr>
      </w:pPr>
      <w:r w:rsidRPr="008974D2">
        <w:rPr>
          <w:rFonts w:asciiTheme="majorHAnsi" w:hAnsiTheme="majorHAnsi"/>
          <w:color w:val="0070C0"/>
        </w:rPr>
        <w:t xml:space="preserve">One cannot </w:t>
      </w:r>
      <w:proofErr w:type="spellStart"/>
      <w:r w:rsidRPr="008974D2">
        <w:rPr>
          <w:rFonts w:asciiTheme="majorHAnsi" w:hAnsiTheme="majorHAnsi"/>
          <w:color w:val="0070C0"/>
        </w:rPr>
        <w:t>udnersestimate</w:t>
      </w:r>
      <w:proofErr w:type="spellEnd"/>
      <w:r w:rsidRPr="008974D2">
        <w:rPr>
          <w:rFonts w:asciiTheme="majorHAnsi" w:hAnsiTheme="majorHAnsi"/>
          <w:color w:val="0070C0"/>
        </w:rPr>
        <w:t xml:space="preserve"> or comprehensively list the possibilities of digital </w:t>
      </w:r>
      <w:proofErr w:type="spellStart"/>
      <w:r w:rsidRPr="008974D2">
        <w:rPr>
          <w:rFonts w:asciiTheme="majorHAnsi" w:hAnsiTheme="majorHAnsi"/>
          <w:color w:val="0070C0"/>
        </w:rPr>
        <w:t>technologes</w:t>
      </w:r>
      <w:proofErr w:type="spellEnd"/>
      <w:r w:rsidRPr="008974D2">
        <w:rPr>
          <w:rFonts w:asciiTheme="majorHAnsi" w:hAnsiTheme="majorHAnsi"/>
          <w:color w:val="0070C0"/>
        </w:rPr>
        <w:t xml:space="preserve"> in relationship to all aspects of scholarship and creative work.</w:t>
      </w:r>
    </w:p>
    <w:p w14:paraId="0F9C39AB" w14:textId="77777777" w:rsidR="0075149D" w:rsidRPr="008974D2" w:rsidRDefault="0075149D" w:rsidP="0075149D">
      <w:pPr>
        <w:ind w:left="720"/>
        <w:rPr>
          <w:rFonts w:asciiTheme="majorHAnsi" w:hAnsiTheme="majorHAnsi"/>
        </w:rPr>
      </w:pPr>
    </w:p>
    <w:p w14:paraId="6E77CAF5" w14:textId="77777777" w:rsidR="00886919" w:rsidRPr="008974D2" w:rsidRDefault="00886919" w:rsidP="00886919">
      <w:pPr>
        <w:pStyle w:val="ListParagraph"/>
        <w:numPr>
          <w:ilvl w:val="0"/>
          <w:numId w:val="13"/>
        </w:numPr>
        <w:rPr>
          <w:rFonts w:asciiTheme="majorHAnsi" w:hAnsiTheme="majorHAnsi"/>
        </w:rPr>
      </w:pPr>
      <w:r w:rsidRPr="008974D2">
        <w:rPr>
          <w:rFonts w:asciiTheme="majorHAnsi" w:hAnsiTheme="majorHAnsi"/>
        </w:rPr>
        <w:t>What discipline specific note, addition, or deletion should accompany “Creative Activities?”</w:t>
      </w:r>
    </w:p>
    <w:p w14:paraId="69BF811C" w14:textId="5250EC39" w:rsidR="00A951D7" w:rsidRPr="008974D2" w:rsidRDefault="00A951D7" w:rsidP="00B02F45">
      <w:pPr>
        <w:pStyle w:val="BodyText"/>
        <w:spacing w:before="281"/>
        <w:ind w:left="720"/>
        <w:rPr>
          <w:rFonts w:asciiTheme="majorHAnsi" w:hAnsiTheme="majorHAnsi"/>
          <w:color w:val="0070C0"/>
          <w:sz w:val="24"/>
          <w:szCs w:val="24"/>
        </w:rPr>
      </w:pPr>
      <w:r w:rsidRPr="008974D2">
        <w:rPr>
          <w:rFonts w:asciiTheme="majorHAnsi" w:hAnsiTheme="majorHAnsi"/>
          <w:color w:val="0070C0"/>
          <w:sz w:val="24"/>
          <w:szCs w:val="24"/>
        </w:rPr>
        <w:t>Discipline specific notes for “Creative Activities” may include:</w:t>
      </w:r>
      <w:r w:rsidR="00B02F45">
        <w:rPr>
          <w:rFonts w:asciiTheme="majorHAnsi" w:hAnsiTheme="majorHAnsi"/>
          <w:color w:val="0070C0"/>
          <w:sz w:val="24"/>
          <w:szCs w:val="24"/>
        </w:rPr>
        <w:t xml:space="preserve"> </w:t>
      </w:r>
      <w:r w:rsidRPr="008974D2">
        <w:rPr>
          <w:rFonts w:asciiTheme="majorHAnsi" w:hAnsiTheme="majorHAnsi"/>
          <w:color w:val="0070C0"/>
          <w:sz w:val="24"/>
          <w:szCs w:val="24"/>
        </w:rPr>
        <w:t>participation in or serving as juror for regional, national and/or international juried exhibitions.</w:t>
      </w:r>
    </w:p>
    <w:p w14:paraId="72C90A93" w14:textId="77777777" w:rsidR="00A951D7" w:rsidRPr="008974D2" w:rsidRDefault="00A951D7" w:rsidP="00A951D7">
      <w:pPr>
        <w:pStyle w:val="BodyText"/>
        <w:rPr>
          <w:rFonts w:asciiTheme="majorHAnsi" w:hAnsiTheme="majorHAnsi"/>
          <w:color w:val="0070C0"/>
          <w:sz w:val="24"/>
          <w:szCs w:val="24"/>
        </w:rPr>
      </w:pPr>
    </w:p>
    <w:p w14:paraId="25A7AFD3" w14:textId="404A02BA" w:rsidR="00A951D7" w:rsidRPr="008974D2" w:rsidRDefault="00A951D7" w:rsidP="00A951D7">
      <w:pPr>
        <w:pStyle w:val="BodyText"/>
        <w:ind w:left="720" w:right="144"/>
        <w:rPr>
          <w:rFonts w:asciiTheme="majorHAnsi" w:hAnsiTheme="majorHAnsi"/>
          <w:color w:val="0070C0"/>
          <w:sz w:val="24"/>
          <w:szCs w:val="24"/>
        </w:rPr>
      </w:pPr>
      <w:r w:rsidRPr="008974D2">
        <w:rPr>
          <w:rFonts w:asciiTheme="majorHAnsi" w:hAnsiTheme="majorHAnsi"/>
          <w:color w:val="0070C0"/>
          <w:sz w:val="24"/>
          <w:szCs w:val="24"/>
        </w:rPr>
        <w:t xml:space="preserve">It is not appropriate to have juried exhibitions as the primary defining term related to the dissemination of creative work products. Weight should also be given not just to juried </w:t>
      </w:r>
      <w:r w:rsidRPr="008974D2">
        <w:rPr>
          <w:rFonts w:asciiTheme="majorHAnsi" w:hAnsiTheme="majorHAnsi"/>
          <w:color w:val="0070C0"/>
          <w:w w:val="99"/>
          <w:sz w:val="24"/>
          <w:szCs w:val="24"/>
        </w:rPr>
        <w:t>exhibitions,</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but</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also</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solo,</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two</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or</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three</w:t>
      </w:r>
      <w:r w:rsidRPr="008974D2">
        <w:rPr>
          <w:rFonts w:asciiTheme="majorHAnsi" w:hAnsiTheme="majorHAnsi"/>
          <w:color w:val="0070C0"/>
          <w:w w:val="33"/>
          <w:sz w:val="24"/>
          <w:szCs w:val="24"/>
        </w:rPr>
        <w:t>-­‐</w:t>
      </w:r>
      <w:r w:rsidRPr="008974D2">
        <w:rPr>
          <w:rFonts w:asciiTheme="majorHAnsi" w:hAnsiTheme="majorHAnsi"/>
          <w:color w:val="0070C0"/>
          <w:w w:val="99"/>
          <w:sz w:val="24"/>
          <w:szCs w:val="24"/>
        </w:rPr>
        <w:t>person</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 xml:space="preserve">exhibitions, </w:t>
      </w:r>
      <w:r w:rsidRPr="008974D2">
        <w:rPr>
          <w:rFonts w:asciiTheme="majorHAnsi" w:hAnsiTheme="majorHAnsi"/>
          <w:color w:val="0070C0"/>
          <w:sz w:val="24"/>
          <w:szCs w:val="24"/>
        </w:rPr>
        <w:t>invitational exhibitions, and collaborative projects</w:t>
      </w:r>
      <w:r w:rsidRPr="00B02F45">
        <w:rPr>
          <w:rFonts w:asciiTheme="majorHAnsi" w:hAnsiTheme="majorHAnsi"/>
          <w:b/>
          <w:color w:val="0070C0"/>
          <w:sz w:val="24"/>
          <w:szCs w:val="24"/>
        </w:rPr>
        <w:t>, with consideration of the venue and duration</w:t>
      </w:r>
      <w:r w:rsidRPr="008974D2">
        <w:rPr>
          <w:rFonts w:asciiTheme="majorHAnsi" w:hAnsiTheme="majorHAnsi"/>
          <w:color w:val="0070C0"/>
          <w:sz w:val="24"/>
          <w:szCs w:val="24"/>
        </w:rPr>
        <w:t>.</w:t>
      </w:r>
    </w:p>
    <w:p w14:paraId="3BCBC902" w14:textId="77777777" w:rsidR="0075149D" w:rsidRPr="008974D2" w:rsidRDefault="0075149D" w:rsidP="0075149D">
      <w:pPr>
        <w:ind w:left="720"/>
        <w:rPr>
          <w:rFonts w:asciiTheme="majorHAnsi" w:hAnsiTheme="majorHAnsi"/>
        </w:rPr>
      </w:pPr>
    </w:p>
    <w:p w14:paraId="04B2025B" w14:textId="77777777" w:rsidR="00886919" w:rsidRPr="008974D2" w:rsidRDefault="00886919" w:rsidP="00886919">
      <w:pPr>
        <w:pStyle w:val="ListParagraph"/>
        <w:numPr>
          <w:ilvl w:val="0"/>
          <w:numId w:val="13"/>
        </w:numPr>
        <w:rPr>
          <w:rFonts w:asciiTheme="majorHAnsi" w:hAnsiTheme="majorHAnsi"/>
        </w:rPr>
      </w:pPr>
      <w:r w:rsidRPr="008974D2">
        <w:rPr>
          <w:rFonts w:asciiTheme="majorHAnsi" w:hAnsiTheme="majorHAnsi"/>
        </w:rPr>
        <w:t>What discipline specific note, addition, or deletion should accompany “Editing?”</w:t>
      </w:r>
    </w:p>
    <w:p w14:paraId="531F5383" w14:textId="5508A72D" w:rsidR="00A951D7" w:rsidRPr="00496D89" w:rsidRDefault="00496D89" w:rsidP="00A951D7">
      <w:pPr>
        <w:pStyle w:val="BodyText"/>
        <w:ind w:left="720" w:right="329"/>
        <w:rPr>
          <w:rFonts w:asciiTheme="majorHAnsi" w:hAnsiTheme="majorHAnsi"/>
          <w:color w:val="0070C0"/>
          <w:sz w:val="24"/>
          <w:szCs w:val="24"/>
        </w:rPr>
      </w:pPr>
      <w:r w:rsidRPr="00496D89">
        <w:rPr>
          <w:rFonts w:asciiTheme="majorHAnsi" w:hAnsiTheme="majorHAnsi"/>
          <w:color w:val="0070C0"/>
          <w:sz w:val="24"/>
          <w:szCs w:val="24"/>
        </w:rPr>
        <w:t>No additions.</w:t>
      </w:r>
    </w:p>
    <w:p w14:paraId="7617A125" w14:textId="77777777" w:rsidR="0075149D" w:rsidRPr="008974D2" w:rsidRDefault="0075149D" w:rsidP="0075149D">
      <w:pPr>
        <w:ind w:left="720"/>
        <w:rPr>
          <w:rFonts w:asciiTheme="majorHAnsi" w:hAnsiTheme="majorHAnsi"/>
        </w:rPr>
      </w:pPr>
    </w:p>
    <w:p w14:paraId="3C111F85" w14:textId="474433E3" w:rsidR="00886919" w:rsidRPr="008974D2" w:rsidRDefault="00B60584" w:rsidP="00886919">
      <w:pPr>
        <w:pStyle w:val="ListParagraph"/>
        <w:numPr>
          <w:ilvl w:val="0"/>
          <w:numId w:val="13"/>
        </w:numPr>
        <w:rPr>
          <w:rFonts w:asciiTheme="majorHAnsi" w:hAnsiTheme="majorHAnsi"/>
        </w:rPr>
      </w:pPr>
      <w:r w:rsidRPr="008974D2">
        <w:rPr>
          <w:rFonts w:asciiTheme="majorHAnsi" w:hAnsiTheme="majorHAnsi"/>
        </w:rPr>
        <w:t>What discipline specific note, addition, or deletion should accompany “Grants and Contracts?”</w:t>
      </w:r>
      <w:r w:rsidR="00496D89">
        <w:rPr>
          <w:rFonts w:asciiTheme="majorHAnsi" w:hAnsiTheme="majorHAnsi"/>
        </w:rPr>
        <w:t xml:space="preserve"> </w:t>
      </w:r>
      <w:r w:rsidR="00496D89" w:rsidRPr="00496D89">
        <w:rPr>
          <w:rFonts w:asciiTheme="majorHAnsi" w:hAnsiTheme="majorHAnsi"/>
          <w:color w:val="0070C0"/>
        </w:rPr>
        <w:t>No additions.</w:t>
      </w:r>
    </w:p>
    <w:p w14:paraId="67F08418" w14:textId="77777777" w:rsidR="00204E86" w:rsidRPr="008974D2" w:rsidRDefault="00204E86" w:rsidP="00204E86">
      <w:pPr>
        <w:pStyle w:val="BodyText"/>
        <w:rPr>
          <w:rFonts w:asciiTheme="majorHAnsi" w:hAnsiTheme="majorHAnsi"/>
          <w:sz w:val="24"/>
          <w:szCs w:val="24"/>
        </w:rPr>
      </w:pPr>
    </w:p>
    <w:p w14:paraId="77F30F93" w14:textId="77777777" w:rsidR="00B60584" w:rsidRPr="008974D2" w:rsidRDefault="00B60584" w:rsidP="00886919">
      <w:pPr>
        <w:pStyle w:val="ListParagraph"/>
        <w:numPr>
          <w:ilvl w:val="0"/>
          <w:numId w:val="13"/>
        </w:numPr>
        <w:rPr>
          <w:rFonts w:asciiTheme="majorHAnsi" w:hAnsiTheme="majorHAnsi"/>
        </w:rPr>
      </w:pPr>
      <w:r w:rsidRPr="008974D2">
        <w:rPr>
          <w:rFonts w:asciiTheme="majorHAnsi" w:hAnsiTheme="majorHAnsi"/>
        </w:rPr>
        <w:lastRenderedPageBreak/>
        <w:t>What discipline specific note, addition, or deletion should accompany “Classroom based research projects—scholarship of teaching and learning?”</w:t>
      </w:r>
    </w:p>
    <w:p w14:paraId="680F3986" w14:textId="44AA8328" w:rsidR="0075149D" w:rsidRPr="008974D2" w:rsidRDefault="004F3A11" w:rsidP="00A62F5A">
      <w:pPr>
        <w:pStyle w:val="BodyText"/>
        <w:spacing w:before="281"/>
        <w:ind w:left="720" w:right="277"/>
        <w:rPr>
          <w:rFonts w:asciiTheme="majorHAnsi" w:hAnsiTheme="majorHAnsi"/>
        </w:rPr>
      </w:pPr>
      <w:r w:rsidRPr="008974D2">
        <w:rPr>
          <w:rFonts w:asciiTheme="majorHAnsi" w:hAnsiTheme="majorHAnsi"/>
          <w:color w:val="0070C0"/>
          <w:sz w:val="24"/>
          <w:szCs w:val="24"/>
        </w:rPr>
        <w:t xml:space="preserve">Discipline specific notes for classroom based research projects—scholarship of teaching and learning may include: </w:t>
      </w:r>
      <w:r w:rsidRPr="008974D2">
        <w:rPr>
          <w:rFonts w:asciiTheme="majorHAnsi" w:hAnsiTheme="majorHAnsi"/>
          <w:color w:val="0070C0"/>
          <w:w w:val="99"/>
          <w:sz w:val="24"/>
          <w:szCs w:val="24"/>
        </w:rPr>
        <w:t>organizing/chairing</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pedagogy</w:t>
      </w:r>
      <w:r w:rsidRPr="008974D2">
        <w:rPr>
          <w:rFonts w:asciiTheme="majorHAnsi" w:hAnsiTheme="majorHAnsi"/>
          <w:color w:val="0070C0"/>
          <w:w w:val="33"/>
          <w:sz w:val="24"/>
          <w:szCs w:val="24"/>
        </w:rPr>
        <w:t>-‐</w:t>
      </w:r>
      <w:r w:rsidRPr="008974D2">
        <w:rPr>
          <w:rFonts w:asciiTheme="majorHAnsi" w:hAnsiTheme="majorHAnsi"/>
          <w:color w:val="0070C0"/>
          <w:w w:val="99"/>
          <w:sz w:val="24"/>
          <w:szCs w:val="24"/>
        </w:rPr>
        <w:t>based</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conference</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panels</w:t>
      </w:r>
      <w:r w:rsidRPr="008974D2">
        <w:rPr>
          <w:rFonts w:asciiTheme="majorHAnsi" w:hAnsiTheme="majorHAnsi"/>
          <w:color w:val="0070C0"/>
          <w:sz w:val="24"/>
          <w:szCs w:val="24"/>
        </w:rPr>
        <w:t>; authorship of materials used in classrooms; team teaching efforts leading to pedagogical exchange; and grants/funding for student research that supports or enhances faculty research efforts (for example, PURC).</w:t>
      </w:r>
    </w:p>
    <w:p w14:paraId="2B1EC217" w14:textId="77777777" w:rsidR="0075149D" w:rsidRPr="008974D2" w:rsidRDefault="0075149D" w:rsidP="0075149D">
      <w:pPr>
        <w:ind w:left="720"/>
        <w:rPr>
          <w:rFonts w:asciiTheme="majorHAnsi" w:hAnsiTheme="majorHAnsi"/>
        </w:rPr>
      </w:pPr>
    </w:p>
    <w:p w14:paraId="42A96793" w14:textId="77777777" w:rsidR="00B60584" w:rsidRPr="008974D2" w:rsidRDefault="00B60584" w:rsidP="00886919">
      <w:pPr>
        <w:pStyle w:val="ListParagraph"/>
        <w:numPr>
          <w:ilvl w:val="0"/>
          <w:numId w:val="13"/>
        </w:numPr>
        <w:rPr>
          <w:rFonts w:asciiTheme="majorHAnsi" w:hAnsiTheme="majorHAnsi"/>
        </w:rPr>
      </w:pPr>
      <w:r w:rsidRPr="008974D2">
        <w:rPr>
          <w:rFonts w:asciiTheme="majorHAnsi" w:hAnsiTheme="majorHAnsi"/>
        </w:rPr>
        <w:t xml:space="preserve">What </w:t>
      </w:r>
      <w:r w:rsidR="002E1A3C" w:rsidRPr="008974D2">
        <w:rPr>
          <w:rFonts w:asciiTheme="majorHAnsi" w:hAnsiTheme="majorHAnsi"/>
        </w:rPr>
        <w:t>discipline specific note, addition, or deletion should accompany “Scholarship related to service or the use of professional expertise, Scholarship of Engagement or Application?”</w:t>
      </w:r>
    </w:p>
    <w:p w14:paraId="7125F759" w14:textId="305741D6" w:rsidR="002A6FCA" w:rsidRPr="008729FA" w:rsidRDefault="002A6FCA" w:rsidP="002A6FCA">
      <w:pPr>
        <w:pStyle w:val="BodyText"/>
        <w:spacing w:before="281"/>
        <w:ind w:left="720" w:right="178"/>
        <w:rPr>
          <w:rFonts w:asciiTheme="majorHAnsi" w:hAnsiTheme="majorHAnsi"/>
          <w:color w:val="0070C0"/>
          <w:sz w:val="24"/>
          <w:szCs w:val="24"/>
        </w:rPr>
      </w:pPr>
      <w:r w:rsidRPr="008729FA">
        <w:rPr>
          <w:rFonts w:asciiTheme="majorHAnsi" w:hAnsiTheme="majorHAnsi"/>
          <w:color w:val="0070C0"/>
          <w:sz w:val="24"/>
          <w:szCs w:val="24"/>
        </w:rPr>
        <w:t>Discipline specific notes this area may include: the inclusion of service in the way of starting new exhibitions; service as it relates to engaging the public outside of the university setting.</w:t>
      </w:r>
    </w:p>
    <w:p w14:paraId="7AA1BFF3" w14:textId="77777777" w:rsidR="002A6FCA" w:rsidRPr="008729FA" w:rsidRDefault="002A6FCA" w:rsidP="002A6FCA">
      <w:pPr>
        <w:ind w:left="720"/>
        <w:rPr>
          <w:rFonts w:asciiTheme="majorHAnsi" w:hAnsiTheme="majorHAnsi"/>
          <w:color w:val="0070C0"/>
        </w:rPr>
      </w:pPr>
    </w:p>
    <w:p w14:paraId="77F73EE7" w14:textId="77777777" w:rsidR="002E1A3C" w:rsidRPr="008974D2" w:rsidRDefault="002E1A3C" w:rsidP="00886919">
      <w:pPr>
        <w:pStyle w:val="ListParagraph"/>
        <w:numPr>
          <w:ilvl w:val="0"/>
          <w:numId w:val="13"/>
        </w:numPr>
        <w:rPr>
          <w:rFonts w:asciiTheme="majorHAnsi" w:hAnsiTheme="majorHAnsi"/>
        </w:rPr>
      </w:pPr>
      <w:r w:rsidRPr="008974D2">
        <w:rPr>
          <w:rFonts w:asciiTheme="majorHAnsi" w:hAnsiTheme="majorHAnsi"/>
        </w:rPr>
        <w:t>What discipline specific note, addition, or deletion should accompany “Other?”</w:t>
      </w:r>
    </w:p>
    <w:p w14:paraId="63350F37" w14:textId="77777777" w:rsidR="00EE357D" w:rsidRPr="008974D2" w:rsidRDefault="00EE357D" w:rsidP="0075149D">
      <w:pPr>
        <w:ind w:left="720"/>
        <w:rPr>
          <w:rFonts w:asciiTheme="majorHAnsi" w:hAnsiTheme="majorHAnsi"/>
        </w:rPr>
      </w:pPr>
    </w:p>
    <w:p w14:paraId="0FCB1A39" w14:textId="3BADEFE4" w:rsidR="000D1BFE" w:rsidRPr="008974D2" w:rsidRDefault="000D1BFE" w:rsidP="000D1BFE">
      <w:pPr>
        <w:pStyle w:val="BodyText"/>
        <w:spacing w:before="281"/>
        <w:ind w:left="720" w:right="183"/>
        <w:rPr>
          <w:rFonts w:asciiTheme="majorHAnsi" w:hAnsiTheme="majorHAnsi"/>
          <w:sz w:val="24"/>
          <w:szCs w:val="24"/>
        </w:rPr>
      </w:pPr>
      <w:r w:rsidRPr="008974D2">
        <w:rPr>
          <w:rFonts w:asciiTheme="majorHAnsi" w:hAnsiTheme="majorHAnsi"/>
          <w:sz w:val="24"/>
          <w:szCs w:val="24"/>
        </w:rPr>
        <w:t>Discipline specific notes for “Other” may include: gallery affiliation/</w:t>
      </w:r>
      <w:r w:rsidR="00895919">
        <w:rPr>
          <w:rFonts w:asciiTheme="majorHAnsi" w:hAnsiTheme="majorHAnsi"/>
          <w:sz w:val="24"/>
          <w:szCs w:val="24"/>
        </w:rPr>
        <w:t xml:space="preserve"> </w:t>
      </w:r>
      <w:r w:rsidRPr="008974D2">
        <w:rPr>
          <w:rFonts w:asciiTheme="majorHAnsi" w:hAnsiTheme="majorHAnsi"/>
          <w:sz w:val="24"/>
          <w:szCs w:val="24"/>
        </w:rPr>
        <w:t>representation; collections; and professional websites/online presence.</w:t>
      </w:r>
    </w:p>
    <w:p w14:paraId="6DDB0772" w14:textId="1B00A4DB" w:rsidR="000D1BFE" w:rsidRPr="00173E79" w:rsidRDefault="000D1BFE" w:rsidP="000D1BFE">
      <w:pPr>
        <w:pStyle w:val="BodyText"/>
        <w:spacing w:before="281"/>
        <w:ind w:left="720" w:right="89"/>
        <w:rPr>
          <w:rFonts w:asciiTheme="majorHAnsi" w:hAnsiTheme="majorHAnsi"/>
          <w:color w:val="0070C0"/>
          <w:sz w:val="24"/>
          <w:szCs w:val="24"/>
        </w:rPr>
      </w:pPr>
      <w:r w:rsidRPr="00173E79">
        <w:rPr>
          <w:rFonts w:asciiTheme="majorHAnsi" w:hAnsiTheme="majorHAnsi"/>
          <w:color w:val="0070C0"/>
          <w:sz w:val="24"/>
          <w:szCs w:val="24"/>
        </w:rPr>
        <w:t xml:space="preserve">As noted in other places in this document, the UNCP Art Department has professors whose artistic practice spans a wide range of disciplines. It would be useful for each professor to define, maintain, and evolve lists related to "other" for his/her area of studio work. In this way, a more complete view </w:t>
      </w:r>
      <w:r w:rsidRPr="00173E79">
        <w:rPr>
          <w:rFonts w:asciiTheme="majorHAnsi" w:hAnsiTheme="majorHAnsi"/>
          <w:color w:val="0070C0"/>
          <w:w w:val="99"/>
          <w:sz w:val="24"/>
          <w:szCs w:val="24"/>
        </w:rPr>
        <w:t>of</w:t>
      </w:r>
      <w:r w:rsidRPr="00173E79">
        <w:rPr>
          <w:rFonts w:asciiTheme="majorHAnsi" w:hAnsiTheme="majorHAnsi"/>
          <w:color w:val="0070C0"/>
          <w:sz w:val="24"/>
          <w:szCs w:val="24"/>
        </w:rPr>
        <w:t xml:space="preserve"> </w:t>
      </w:r>
      <w:r w:rsidRPr="00173E79">
        <w:rPr>
          <w:rFonts w:asciiTheme="majorHAnsi" w:hAnsiTheme="majorHAnsi"/>
          <w:color w:val="0070C0"/>
          <w:w w:val="99"/>
          <w:sz w:val="24"/>
          <w:szCs w:val="24"/>
        </w:rPr>
        <w:t>what</w:t>
      </w:r>
      <w:r w:rsidRPr="00173E79">
        <w:rPr>
          <w:rFonts w:asciiTheme="majorHAnsi" w:hAnsiTheme="majorHAnsi"/>
          <w:color w:val="0070C0"/>
          <w:sz w:val="24"/>
          <w:szCs w:val="24"/>
        </w:rPr>
        <w:t xml:space="preserve"> </w:t>
      </w:r>
      <w:r w:rsidRPr="00173E79">
        <w:rPr>
          <w:rFonts w:asciiTheme="majorHAnsi" w:hAnsiTheme="majorHAnsi"/>
          <w:color w:val="0070C0"/>
          <w:w w:val="99"/>
          <w:sz w:val="24"/>
          <w:szCs w:val="24"/>
        </w:rPr>
        <w:t>art</w:t>
      </w:r>
      <w:r w:rsidRPr="00173E79">
        <w:rPr>
          <w:rFonts w:asciiTheme="majorHAnsi" w:hAnsiTheme="majorHAnsi"/>
          <w:color w:val="0070C0"/>
          <w:sz w:val="24"/>
          <w:szCs w:val="24"/>
        </w:rPr>
        <w:t xml:space="preserve"> </w:t>
      </w:r>
      <w:r w:rsidRPr="00173E79">
        <w:rPr>
          <w:rFonts w:asciiTheme="majorHAnsi" w:hAnsiTheme="majorHAnsi"/>
          <w:color w:val="0070C0"/>
          <w:w w:val="99"/>
          <w:sz w:val="24"/>
          <w:szCs w:val="24"/>
        </w:rPr>
        <w:t>professors</w:t>
      </w:r>
      <w:r w:rsidRPr="00173E79">
        <w:rPr>
          <w:rFonts w:asciiTheme="majorHAnsi" w:hAnsiTheme="majorHAnsi"/>
          <w:color w:val="0070C0"/>
          <w:sz w:val="24"/>
          <w:szCs w:val="24"/>
        </w:rPr>
        <w:t xml:space="preserve"> </w:t>
      </w:r>
      <w:r w:rsidRPr="00173E79">
        <w:rPr>
          <w:rFonts w:asciiTheme="majorHAnsi" w:hAnsiTheme="majorHAnsi"/>
          <w:color w:val="0070C0"/>
          <w:w w:val="99"/>
          <w:sz w:val="24"/>
          <w:szCs w:val="24"/>
        </w:rPr>
        <w:t>really</w:t>
      </w:r>
      <w:r w:rsidRPr="00173E79">
        <w:rPr>
          <w:rFonts w:asciiTheme="majorHAnsi" w:hAnsiTheme="majorHAnsi"/>
          <w:color w:val="0070C0"/>
          <w:sz w:val="24"/>
          <w:szCs w:val="24"/>
        </w:rPr>
        <w:t xml:space="preserve"> </w:t>
      </w:r>
      <w:r w:rsidRPr="00173E79">
        <w:rPr>
          <w:rFonts w:asciiTheme="majorHAnsi" w:hAnsiTheme="majorHAnsi"/>
          <w:color w:val="0070C0"/>
          <w:w w:val="99"/>
          <w:sz w:val="24"/>
          <w:szCs w:val="24"/>
        </w:rPr>
        <w:t>do</w:t>
      </w:r>
      <w:r w:rsidRPr="00173E79">
        <w:rPr>
          <w:rFonts w:asciiTheme="majorHAnsi" w:hAnsiTheme="majorHAnsi"/>
          <w:color w:val="0070C0"/>
          <w:sz w:val="24"/>
          <w:szCs w:val="24"/>
        </w:rPr>
        <w:t xml:space="preserve"> </w:t>
      </w:r>
      <w:r w:rsidRPr="00173E79">
        <w:rPr>
          <w:rFonts w:asciiTheme="majorHAnsi" w:hAnsiTheme="majorHAnsi"/>
          <w:color w:val="0070C0"/>
          <w:w w:val="99"/>
          <w:sz w:val="24"/>
          <w:szCs w:val="24"/>
        </w:rPr>
        <w:t>might</w:t>
      </w:r>
      <w:r w:rsidRPr="00173E79">
        <w:rPr>
          <w:rFonts w:asciiTheme="majorHAnsi" w:hAnsiTheme="majorHAnsi"/>
          <w:color w:val="0070C0"/>
          <w:sz w:val="24"/>
          <w:szCs w:val="24"/>
        </w:rPr>
        <w:t xml:space="preserve"> </w:t>
      </w:r>
      <w:r w:rsidRPr="00173E79">
        <w:rPr>
          <w:rFonts w:asciiTheme="majorHAnsi" w:hAnsiTheme="majorHAnsi"/>
          <w:color w:val="0070C0"/>
          <w:w w:val="99"/>
          <w:sz w:val="24"/>
          <w:szCs w:val="24"/>
        </w:rPr>
        <w:t>emerge</w:t>
      </w:r>
      <w:r w:rsidRPr="00173E79">
        <w:rPr>
          <w:rFonts w:asciiTheme="majorHAnsi" w:hAnsiTheme="majorHAnsi"/>
          <w:color w:val="0070C0"/>
          <w:sz w:val="24"/>
          <w:szCs w:val="24"/>
        </w:rPr>
        <w:t xml:space="preserve"> </w:t>
      </w:r>
      <w:r w:rsidRPr="00173E79">
        <w:rPr>
          <w:rFonts w:asciiTheme="majorHAnsi" w:hAnsiTheme="majorHAnsi"/>
          <w:color w:val="0070C0"/>
          <w:w w:val="99"/>
          <w:sz w:val="24"/>
          <w:szCs w:val="24"/>
        </w:rPr>
        <w:t>on</w:t>
      </w:r>
      <w:r w:rsidRPr="00173E79">
        <w:rPr>
          <w:rFonts w:asciiTheme="majorHAnsi" w:hAnsiTheme="majorHAnsi"/>
          <w:color w:val="0070C0"/>
          <w:sz w:val="24"/>
          <w:szCs w:val="24"/>
        </w:rPr>
        <w:t xml:space="preserve"> </w:t>
      </w:r>
      <w:r w:rsidRPr="00173E79">
        <w:rPr>
          <w:rFonts w:asciiTheme="majorHAnsi" w:hAnsiTheme="majorHAnsi"/>
          <w:color w:val="0070C0"/>
          <w:w w:val="99"/>
          <w:sz w:val="24"/>
          <w:szCs w:val="24"/>
        </w:rPr>
        <w:t>a</w:t>
      </w:r>
      <w:r w:rsidRPr="00173E79">
        <w:rPr>
          <w:rFonts w:asciiTheme="majorHAnsi" w:hAnsiTheme="majorHAnsi"/>
          <w:color w:val="0070C0"/>
          <w:sz w:val="24"/>
          <w:szCs w:val="24"/>
        </w:rPr>
        <w:t xml:space="preserve"> </w:t>
      </w:r>
      <w:r w:rsidRPr="00173E79">
        <w:rPr>
          <w:rFonts w:asciiTheme="majorHAnsi" w:hAnsiTheme="majorHAnsi"/>
          <w:color w:val="0070C0"/>
          <w:w w:val="99"/>
          <w:sz w:val="24"/>
          <w:szCs w:val="24"/>
        </w:rPr>
        <w:t>case</w:t>
      </w:r>
      <w:r w:rsidRPr="00173E79">
        <w:rPr>
          <w:rFonts w:asciiTheme="majorHAnsi" w:hAnsiTheme="majorHAnsi"/>
          <w:color w:val="0070C0"/>
          <w:w w:val="33"/>
          <w:sz w:val="24"/>
          <w:szCs w:val="24"/>
        </w:rPr>
        <w:t>-­‐</w:t>
      </w:r>
      <w:r w:rsidRPr="00173E79">
        <w:rPr>
          <w:rFonts w:asciiTheme="majorHAnsi" w:hAnsiTheme="majorHAnsi"/>
          <w:color w:val="0070C0"/>
          <w:w w:val="99"/>
          <w:sz w:val="24"/>
          <w:szCs w:val="24"/>
        </w:rPr>
        <w:t>by</w:t>
      </w:r>
      <w:r w:rsidRPr="00173E79">
        <w:rPr>
          <w:rFonts w:asciiTheme="majorHAnsi" w:hAnsiTheme="majorHAnsi"/>
          <w:color w:val="0070C0"/>
          <w:w w:val="33"/>
          <w:sz w:val="24"/>
          <w:szCs w:val="24"/>
        </w:rPr>
        <w:t xml:space="preserve">-­‐ </w:t>
      </w:r>
      <w:r w:rsidRPr="00173E79">
        <w:rPr>
          <w:rFonts w:asciiTheme="majorHAnsi" w:hAnsiTheme="majorHAnsi"/>
          <w:color w:val="0070C0"/>
          <w:sz w:val="24"/>
          <w:szCs w:val="24"/>
        </w:rPr>
        <w:t>case basis.</w:t>
      </w:r>
    </w:p>
    <w:p w14:paraId="559C64B8" w14:textId="77777777" w:rsidR="00EE357D" w:rsidRPr="008974D2" w:rsidRDefault="00EE357D" w:rsidP="00EE357D">
      <w:pPr>
        <w:rPr>
          <w:rFonts w:asciiTheme="majorHAnsi" w:hAnsiTheme="majorHAnsi"/>
        </w:rPr>
      </w:pPr>
    </w:p>
    <w:p w14:paraId="42548D0F" w14:textId="3D420501" w:rsidR="00EE357D" w:rsidRPr="008974D2" w:rsidRDefault="00EE357D" w:rsidP="00A5112A">
      <w:pPr>
        <w:ind w:left="720" w:hanging="720"/>
        <w:rPr>
          <w:rFonts w:asciiTheme="majorHAnsi" w:hAnsiTheme="majorHAnsi"/>
          <w:b/>
          <w:u w:val="single"/>
        </w:rPr>
      </w:pPr>
      <w:r w:rsidRPr="008974D2">
        <w:rPr>
          <w:rFonts w:asciiTheme="majorHAnsi" w:hAnsiTheme="majorHAnsi"/>
          <w:b/>
          <w:u w:val="single"/>
        </w:rPr>
        <w:t>Assess</w:t>
      </w:r>
      <w:r w:rsidR="004A3CC4" w:rsidRPr="008974D2">
        <w:rPr>
          <w:rFonts w:asciiTheme="majorHAnsi" w:hAnsiTheme="majorHAnsi"/>
          <w:b/>
          <w:u w:val="single"/>
        </w:rPr>
        <w:t xml:space="preserve"> the Nature of the Discipline in the </w:t>
      </w:r>
      <w:r w:rsidR="00D02A2B">
        <w:rPr>
          <w:rFonts w:asciiTheme="majorHAnsi" w:hAnsiTheme="majorHAnsi"/>
          <w:b/>
          <w:u w:val="single"/>
        </w:rPr>
        <w:t>Art</w:t>
      </w:r>
      <w:bookmarkStart w:id="0" w:name="_GoBack"/>
      <w:bookmarkEnd w:id="0"/>
      <w:r w:rsidRPr="008974D2">
        <w:rPr>
          <w:rFonts w:asciiTheme="majorHAnsi" w:hAnsiTheme="majorHAnsi"/>
          <w:b/>
          <w:u w:val="single"/>
        </w:rPr>
        <w:t xml:space="preserve"> Department in the realm of </w:t>
      </w:r>
      <w:r w:rsidRPr="008974D2">
        <w:rPr>
          <w:rFonts w:asciiTheme="majorHAnsi" w:hAnsiTheme="majorHAnsi"/>
          <w:b/>
          <w:i/>
          <w:u w:val="single"/>
        </w:rPr>
        <w:t>service</w:t>
      </w:r>
    </w:p>
    <w:p w14:paraId="40B43ECF" w14:textId="77777777" w:rsidR="00EE357D" w:rsidRPr="008974D2" w:rsidRDefault="00EE357D" w:rsidP="00EE357D">
      <w:pPr>
        <w:jc w:val="center"/>
        <w:rPr>
          <w:rFonts w:asciiTheme="majorHAnsi" w:hAnsiTheme="majorHAnsi"/>
          <w:b/>
        </w:rPr>
      </w:pPr>
    </w:p>
    <w:p w14:paraId="5DDA542E" w14:textId="77777777" w:rsidR="00EE357D" w:rsidRPr="008974D2" w:rsidRDefault="00EE357D" w:rsidP="00EE357D">
      <w:pPr>
        <w:rPr>
          <w:rFonts w:asciiTheme="majorHAnsi" w:hAnsiTheme="majorHAnsi"/>
          <w:b/>
        </w:rPr>
      </w:pPr>
      <w:r w:rsidRPr="008974D2">
        <w:rPr>
          <w:rFonts w:asciiTheme="majorHAnsi" w:hAnsiTheme="majorHAnsi"/>
          <w:b/>
        </w:rPr>
        <w:t>Questions to consider and answer:</w:t>
      </w:r>
    </w:p>
    <w:p w14:paraId="1BDC3F68" w14:textId="77777777" w:rsidR="00EE357D" w:rsidRPr="008974D2" w:rsidRDefault="00EE357D" w:rsidP="00EE357D">
      <w:pPr>
        <w:rPr>
          <w:rFonts w:asciiTheme="majorHAnsi" w:hAnsiTheme="majorHAnsi"/>
          <w:b/>
        </w:rPr>
      </w:pPr>
    </w:p>
    <w:p w14:paraId="6B793253" w14:textId="072F1A5B" w:rsidR="00EE357D" w:rsidRPr="008974D2" w:rsidRDefault="00F12996" w:rsidP="00EE357D">
      <w:pPr>
        <w:pStyle w:val="ListParagraph"/>
        <w:numPr>
          <w:ilvl w:val="0"/>
          <w:numId w:val="15"/>
        </w:numPr>
        <w:rPr>
          <w:rFonts w:asciiTheme="majorHAnsi" w:hAnsiTheme="majorHAnsi"/>
        </w:rPr>
      </w:pPr>
      <w:r w:rsidRPr="008974D2">
        <w:rPr>
          <w:rFonts w:asciiTheme="majorHAnsi" w:hAnsiTheme="majorHAnsi"/>
        </w:rPr>
        <w:t>Within your department and discipline, w</w:t>
      </w:r>
      <w:r w:rsidR="00EE357D" w:rsidRPr="008974D2">
        <w:rPr>
          <w:rFonts w:asciiTheme="majorHAnsi" w:hAnsiTheme="majorHAnsi"/>
        </w:rPr>
        <w:t>hat is the need</w:t>
      </w:r>
      <w:r w:rsidRPr="008974D2">
        <w:rPr>
          <w:rFonts w:asciiTheme="majorHAnsi" w:hAnsiTheme="majorHAnsi"/>
        </w:rPr>
        <w:t>, v</w:t>
      </w:r>
      <w:r w:rsidR="00EE357D" w:rsidRPr="008974D2">
        <w:rPr>
          <w:rFonts w:asciiTheme="majorHAnsi" w:hAnsiTheme="majorHAnsi"/>
        </w:rPr>
        <w:t>alue</w:t>
      </w:r>
      <w:r w:rsidRPr="008974D2">
        <w:rPr>
          <w:rFonts w:asciiTheme="majorHAnsi" w:hAnsiTheme="majorHAnsi"/>
        </w:rPr>
        <w:t>, and expectation</w:t>
      </w:r>
      <w:r w:rsidR="00EE357D" w:rsidRPr="008974D2">
        <w:rPr>
          <w:rFonts w:asciiTheme="majorHAnsi" w:hAnsiTheme="majorHAnsi"/>
        </w:rPr>
        <w:t xml:space="preserve"> of department service?</w:t>
      </w:r>
      <w:r w:rsidR="004972BF" w:rsidRPr="008974D2">
        <w:rPr>
          <w:rFonts w:asciiTheme="majorHAnsi" w:hAnsiTheme="majorHAnsi"/>
        </w:rPr>
        <w:t xml:space="preserve"> </w:t>
      </w:r>
    </w:p>
    <w:p w14:paraId="5063AB78" w14:textId="77777777" w:rsidR="005E5D57" w:rsidRPr="008974D2" w:rsidRDefault="005E5D57" w:rsidP="005E5D57">
      <w:pPr>
        <w:ind w:left="720"/>
        <w:rPr>
          <w:rFonts w:asciiTheme="majorHAnsi" w:hAnsiTheme="majorHAnsi"/>
        </w:rPr>
      </w:pPr>
    </w:p>
    <w:p w14:paraId="41055D8D" w14:textId="5B54848B" w:rsidR="000D1BFE" w:rsidRPr="008974D2" w:rsidRDefault="000D1BFE" w:rsidP="000D1BFE">
      <w:pPr>
        <w:pStyle w:val="BodyText"/>
        <w:ind w:left="720" w:right="110"/>
        <w:rPr>
          <w:rFonts w:asciiTheme="majorHAnsi" w:hAnsiTheme="majorHAnsi"/>
          <w:color w:val="0070C0"/>
          <w:sz w:val="24"/>
          <w:szCs w:val="24"/>
        </w:rPr>
      </w:pPr>
      <w:r w:rsidRPr="008974D2">
        <w:rPr>
          <w:rFonts w:asciiTheme="majorHAnsi" w:hAnsiTheme="majorHAnsi"/>
          <w:color w:val="0070C0"/>
          <w:sz w:val="24"/>
          <w:szCs w:val="24"/>
        </w:rPr>
        <w:t>The expectation is that each professor will assist with meeting the needs of the department in ways best suited to their own specialties.</w:t>
      </w:r>
    </w:p>
    <w:p w14:paraId="05E2B36E" w14:textId="77777777" w:rsidR="000D1BFE" w:rsidRPr="008974D2" w:rsidRDefault="000D1BFE" w:rsidP="000D1BFE">
      <w:pPr>
        <w:pStyle w:val="BodyText"/>
        <w:spacing w:before="280"/>
        <w:ind w:left="720" w:right="154"/>
        <w:rPr>
          <w:rFonts w:asciiTheme="majorHAnsi" w:hAnsiTheme="majorHAnsi"/>
          <w:color w:val="0070C0"/>
          <w:sz w:val="24"/>
          <w:szCs w:val="24"/>
        </w:rPr>
      </w:pPr>
      <w:r w:rsidRPr="008974D2">
        <w:rPr>
          <w:rFonts w:asciiTheme="majorHAnsi" w:hAnsiTheme="majorHAnsi"/>
          <w:color w:val="0070C0"/>
          <w:sz w:val="24"/>
          <w:szCs w:val="24"/>
        </w:rPr>
        <w:lastRenderedPageBreak/>
        <w:t>Service to the department also involves the practice of helping our students with art practices related to community outreach, such as: Art Club events, fundraisers, Foundation Portfolio Review, and Senior Exhibition Review. Service to the department may also include participation in NASAD and SACS Accreditation</w:t>
      </w:r>
      <w:r w:rsidRPr="008974D2">
        <w:rPr>
          <w:rFonts w:asciiTheme="majorHAnsi" w:hAnsiTheme="majorHAnsi"/>
          <w:color w:val="0070C0"/>
          <w:spacing w:val="-13"/>
          <w:sz w:val="24"/>
          <w:szCs w:val="24"/>
        </w:rPr>
        <w:t xml:space="preserve"> </w:t>
      </w:r>
      <w:r w:rsidRPr="008974D2">
        <w:rPr>
          <w:rFonts w:asciiTheme="majorHAnsi" w:hAnsiTheme="majorHAnsi"/>
          <w:color w:val="0070C0"/>
          <w:sz w:val="24"/>
          <w:szCs w:val="24"/>
        </w:rPr>
        <w:t>efforts.</w:t>
      </w:r>
    </w:p>
    <w:p w14:paraId="1AB5FEC7" w14:textId="77777777" w:rsidR="005E5D57" w:rsidRPr="008974D2" w:rsidRDefault="005E5D57" w:rsidP="005E5D57">
      <w:pPr>
        <w:ind w:left="720"/>
        <w:rPr>
          <w:rFonts w:asciiTheme="majorHAnsi" w:hAnsiTheme="majorHAnsi"/>
        </w:rPr>
      </w:pPr>
    </w:p>
    <w:p w14:paraId="238C872D" w14:textId="52FBC626" w:rsidR="00EE357D" w:rsidRPr="008974D2" w:rsidRDefault="00F12996" w:rsidP="00EE357D">
      <w:pPr>
        <w:pStyle w:val="ListParagraph"/>
        <w:numPr>
          <w:ilvl w:val="0"/>
          <w:numId w:val="15"/>
        </w:numPr>
        <w:rPr>
          <w:rFonts w:asciiTheme="majorHAnsi" w:hAnsiTheme="majorHAnsi"/>
        </w:rPr>
      </w:pPr>
      <w:r w:rsidRPr="008974D2">
        <w:rPr>
          <w:rFonts w:asciiTheme="majorHAnsi" w:hAnsiTheme="majorHAnsi"/>
        </w:rPr>
        <w:t>Within your department and discipline, w</w:t>
      </w:r>
      <w:r w:rsidR="00EE357D" w:rsidRPr="008974D2">
        <w:rPr>
          <w:rFonts w:asciiTheme="majorHAnsi" w:hAnsiTheme="majorHAnsi"/>
        </w:rPr>
        <w:t>hat is the need</w:t>
      </w:r>
      <w:r w:rsidRPr="008974D2">
        <w:rPr>
          <w:rFonts w:asciiTheme="majorHAnsi" w:hAnsiTheme="majorHAnsi"/>
        </w:rPr>
        <w:t xml:space="preserve">, </w:t>
      </w:r>
      <w:r w:rsidR="00EE357D" w:rsidRPr="008974D2">
        <w:rPr>
          <w:rFonts w:asciiTheme="majorHAnsi" w:hAnsiTheme="majorHAnsi"/>
        </w:rPr>
        <w:t>value</w:t>
      </w:r>
      <w:r w:rsidRPr="008974D2">
        <w:rPr>
          <w:rFonts w:asciiTheme="majorHAnsi" w:hAnsiTheme="majorHAnsi"/>
        </w:rPr>
        <w:t>, and expectation</w:t>
      </w:r>
      <w:r w:rsidR="00EE357D" w:rsidRPr="008974D2">
        <w:rPr>
          <w:rFonts w:asciiTheme="majorHAnsi" w:hAnsiTheme="majorHAnsi"/>
        </w:rPr>
        <w:t xml:space="preserve"> of university service</w:t>
      </w:r>
      <w:r w:rsidRPr="008974D2">
        <w:rPr>
          <w:rFonts w:asciiTheme="majorHAnsi" w:hAnsiTheme="majorHAnsi"/>
        </w:rPr>
        <w:t>?</w:t>
      </w:r>
      <w:r w:rsidR="004972BF" w:rsidRPr="008974D2">
        <w:rPr>
          <w:rFonts w:asciiTheme="majorHAnsi" w:hAnsiTheme="majorHAnsi"/>
          <w:color w:val="4F81BD" w:themeColor="accent1"/>
        </w:rPr>
        <w:t xml:space="preserve"> </w:t>
      </w:r>
    </w:p>
    <w:p w14:paraId="0EEBAF6C" w14:textId="77777777" w:rsidR="001F3B0F" w:rsidRPr="008974D2" w:rsidRDefault="001F3B0F" w:rsidP="001F3B0F">
      <w:pPr>
        <w:ind w:left="720"/>
        <w:rPr>
          <w:rFonts w:asciiTheme="majorHAnsi" w:hAnsiTheme="majorHAnsi"/>
        </w:rPr>
      </w:pPr>
    </w:p>
    <w:p w14:paraId="42A5C1D6" w14:textId="2813A1D8" w:rsidR="001F3B0F" w:rsidRPr="008974D2" w:rsidRDefault="001F3B0F" w:rsidP="001F3B0F">
      <w:pPr>
        <w:pStyle w:val="BodyText"/>
        <w:ind w:left="720" w:right="249"/>
        <w:rPr>
          <w:rFonts w:asciiTheme="majorHAnsi" w:hAnsiTheme="majorHAnsi"/>
          <w:color w:val="0070C0"/>
          <w:sz w:val="24"/>
          <w:szCs w:val="24"/>
        </w:rPr>
      </w:pPr>
      <w:r w:rsidRPr="00173E79">
        <w:rPr>
          <w:rFonts w:asciiTheme="majorHAnsi" w:hAnsiTheme="majorHAnsi"/>
          <w:color w:val="0070C0"/>
          <w:sz w:val="24"/>
          <w:szCs w:val="24"/>
        </w:rPr>
        <w:t xml:space="preserve">It is expected that all tenured and tenure track </w:t>
      </w:r>
      <w:r w:rsidR="00173E79">
        <w:rPr>
          <w:rFonts w:asciiTheme="majorHAnsi" w:hAnsiTheme="majorHAnsi"/>
          <w:color w:val="0070C0"/>
          <w:sz w:val="24"/>
          <w:szCs w:val="24"/>
        </w:rPr>
        <w:t>faculty</w:t>
      </w:r>
      <w:r w:rsidRPr="00173E79">
        <w:rPr>
          <w:rFonts w:asciiTheme="majorHAnsi" w:hAnsiTheme="majorHAnsi"/>
          <w:color w:val="0070C0"/>
          <w:sz w:val="24"/>
          <w:szCs w:val="24"/>
        </w:rPr>
        <w:t xml:space="preserve"> will </w:t>
      </w:r>
      <w:r w:rsidR="00173E79">
        <w:rPr>
          <w:rFonts w:asciiTheme="majorHAnsi" w:hAnsiTheme="majorHAnsi"/>
          <w:color w:val="0070C0"/>
          <w:sz w:val="24"/>
          <w:szCs w:val="24"/>
        </w:rPr>
        <w:t>provide</w:t>
      </w:r>
      <w:r w:rsidRPr="00173E79">
        <w:rPr>
          <w:rFonts w:asciiTheme="majorHAnsi" w:hAnsiTheme="majorHAnsi"/>
          <w:color w:val="0070C0"/>
          <w:sz w:val="24"/>
          <w:szCs w:val="24"/>
        </w:rPr>
        <w:t xml:space="preserve"> service to the university in ways best suited to their own specialties.</w:t>
      </w:r>
    </w:p>
    <w:p w14:paraId="0163ED85" w14:textId="77777777" w:rsidR="001F3B0F" w:rsidRPr="008974D2" w:rsidRDefault="001F3B0F" w:rsidP="001F3B0F">
      <w:pPr>
        <w:ind w:left="720"/>
        <w:rPr>
          <w:rFonts w:asciiTheme="majorHAnsi" w:hAnsiTheme="majorHAnsi"/>
        </w:rPr>
      </w:pPr>
    </w:p>
    <w:p w14:paraId="719BBED6" w14:textId="77777777" w:rsidR="001F3B0F" w:rsidRPr="008974D2" w:rsidRDefault="001F3B0F" w:rsidP="001F3B0F">
      <w:pPr>
        <w:ind w:left="720"/>
        <w:rPr>
          <w:rFonts w:asciiTheme="majorHAnsi" w:hAnsiTheme="majorHAnsi"/>
        </w:rPr>
      </w:pPr>
    </w:p>
    <w:p w14:paraId="612A87E9" w14:textId="1FED7FF1" w:rsidR="00EE357D" w:rsidRPr="008974D2" w:rsidRDefault="00F12996" w:rsidP="00EE357D">
      <w:pPr>
        <w:pStyle w:val="ListParagraph"/>
        <w:numPr>
          <w:ilvl w:val="0"/>
          <w:numId w:val="15"/>
        </w:numPr>
        <w:rPr>
          <w:rFonts w:asciiTheme="majorHAnsi" w:hAnsiTheme="majorHAnsi"/>
        </w:rPr>
      </w:pPr>
      <w:r w:rsidRPr="008974D2">
        <w:rPr>
          <w:rFonts w:asciiTheme="majorHAnsi" w:hAnsiTheme="majorHAnsi"/>
        </w:rPr>
        <w:t>Within your department and discipline, w</w:t>
      </w:r>
      <w:r w:rsidR="00EE357D" w:rsidRPr="008974D2">
        <w:rPr>
          <w:rFonts w:asciiTheme="majorHAnsi" w:hAnsiTheme="majorHAnsi"/>
        </w:rPr>
        <w:t>hat is the importance of service to profession?</w:t>
      </w:r>
      <w:r w:rsidR="004972BF" w:rsidRPr="008974D2">
        <w:rPr>
          <w:rFonts w:asciiTheme="majorHAnsi" w:hAnsiTheme="majorHAnsi"/>
          <w:color w:val="4F81BD" w:themeColor="accent1"/>
        </w:rPr>
        <w:t xml:space="preserve"> </w:t>
      </w:r>
    </w:p>
    <w:p w14:paraId="3C2FE13E" w14:textId="77777777" w:rsidR="001F3B0F" w:rsidRPr="008974D2" w:rsidRDefault="001F3B0F" w:rsidP="001F3B0F">
      <w:pPr>
        <w:ind w:left="720"/>
        <w:rPr>
          <w:rFonts w:asciiTheme="majorHAnsi" w:hAnsiTheme="majorHAnsi"/>
          <w:color w:val="0070C0"/>
        </w:rPr>
      </w:pPr>
    </w:p>
    <w:p w14:paraId="1353E8BA" w14:textId="3CF837B4" w:rsidR="001F3B0F" w:rsidRDefault="001F3B0F" w:rsidP="001F3B0F">
      <w:pPr>
        <w:pStyle w:val="BodyText"/>
        <w:ind w:left="720" w:right="152"/>
        <w:rPr>
          <w:rFonts w:asciiTheme="majorHAnsi" w:hAnsiTheme="majorHAnsi"/>
          <w:color w:val="0070C0"/>
          <w:sz w:val="24"/>
          <w:szCs w:val="24"/>
        </w:rPr>
      </w:pPr>
      <w:r w:rsidRPr="008974D2">
        <w:rPr>
          <w:rFonts w:asciiTheme="majorHAnsi" w:hAnsiTheme="majorHAnsi"/>
          <w:color w:val="0070C0"/>
          <w:sz w:val="24"/>
          <w:szCs w:val="24"/>
        </w:rPr>
        <w:t>The importance of service to profession within the Art Department includes the ability to collaborate and share ideas with professionals outside the university and to bring those ideas and best practices back to the university. To promote, enhance, or offer assistance to professional groups and other organizations within the scope and range of the art field by offering opportunities, information, physical and intellectual support and engagement, and collaboration. Also, contributing to the field ensures the progression and evolution of artistic inquiry thus allowing faculty to continue to develop and enhance teaching practices.</w:t>
      </w:r>
    </w:p>
    <w:p w14:paraId="1434A640" w14:textId="77777777" w:rsidR="00173E79" w:rsidRPr="008974D2" w:rsidRDefault="00173E79" w:rsidP="001F3B0F">
      <w:pPr>
        <w:pStyle w:val="BodyText"/>
        <w:ind w:left="720" w:right="152"/>
        <w:rPr>
          <w:rFonts w:asciiTheme="majorHAnsi" w:hAnsiTheme="majorHAnsi"/>
          <w:color w:val="0070C0"/>
          <w:sz w:val="24"/>
          <w:szCs w:val="24"/>
        </w:rPr>
      </w:pPr>
    </w:p>
    <w:p w14:paraId="0A59C48B" w14:textId="77777777" w:rsidR="001F3B0F" w:rsidRPr="008974D2" w:rsidRDefault="001F3B0F" w:rsidP="001F3B0F">
      <w:pPr>
        <w:ind w:left="720"/>
        <w:rPr>
          <w:rFonts w:asciiTheme="majorHAnsi" w:hAnsiTheme="majorHAnsi"/>
        </w:rPr>
      </w:pPr>
    </w:p>
    <w:p w14:paraId="37ACE92F" w14:textId="77777777" w:rsidR="00EE357D" w:rsidRPr="008974D2" w:rsidRDefault="00F12996" w:rsidP="00EE357D">
      <w:pPr>
        <w:pStyle w:val="ListParagraph"/>
        <w:numPr>
          <w:ilvl w:val="0"/>
          <w:numId w:val="15"/>
        </w:numPr>
        <w:rPr>
          <w:rFonts w:asciiTheme="majorHAnsi" w:hAnsiTheme="majorHAnsi"/>
        </w:rPr>
      </w:pPr>
      <w:r w:rsidRPr="008974D2">
        <w:rPr>
          <w:rFonts w:asciiTheme="majorHAnsi" w:hAnsiTheme="majorHAnsi"/>
        </w:rPr>
        <w:t>Within your department and discipline, w</w:t>
      </w:r>
      <w:r w:rsidR="00EE357D" w:rsidRPr="008974D2">
        <w:rPr>
          <w:rFonts w:asciiTheme="majorHAnsi" w:hAnsiTheme="majorHAnsi"/>
        </w:rPr>
        <w:t>hat is the importance of service to community?</w:t>
      </w:r>
    </w:p>
    <w:p w14:paraId="0FFA9DF7" w14:textId="77777777" w:rsidR="002D348D" w:rsidRPr="008974D2" w:rsidRDefault="002D348D" w:rsidP="002D348D">
      <w:pPr>
        <w:ind w:left="720"/>
        <w:rPr>
          <w:rFonts w:asciiTheme="majorHAnsi" w:hAnsiTheme="majorHAnsi"/>
        </w:rPr>
      </w:pPr>
    </w:p>
    <w:p w14:paraId="5BF5B246" w14:textId="6C08E168" w:rsidR="001F3B0F" w:rsidRPr="008974D2" w:rsidRDefault="001F3B0F" w:rsidP="001F3B0F">
      <w:pPr>
        <w:pStyle w:val="BodyText"/>
        <w:ind w:left="720" w:right="148"/>
        <w:rPr>
          <w:rFonts w:asciiTheme="majorHAnsi" w:hAnsiTheme="majorHAnsi"/>
          <w:sz w:val="24"/>
          <w:szCs w:val="24"/>
        </w:rPr>
      </w:pPr>
      <w:r w:rsidRPr="008974D2">
        <w:rPr>
          <w:rFonts w:asciiTheme="majorHAnsi" w:hAnsiTheme="majorHAnsi"/>
          <w:color w:val="0070C0"/>
          <w:sz w:val="24"/>
          <w:szCs w:val="24"/>
        </w:rPr>
        <w:t>The importance of service to community within the Art Department includes the ability to offer community members experience in the arts so they can understand its value and importance, and to promote support for the visual arts and art education, and raise our profile to the wider community.  This may also include the effort promote and/or enhance the local or greater community by offering opportunities, information, physical and intellectual support and engagement, as well as collaboration</w:t>
      </w:r>
      <w:r w:rsidRPr="008974D2">
        <w:rPr>
          <w:rFonts w:asciiTheme="majorHAnsi" w:hAnsiTheme="majorHAnsi"/>
          <w:sz w:val="24"/>
          <w:szCs w:val="24"/>
        </w:rPr>
        <w:t>.</w:t>
      </w:r>
    </w:p>
    <w:p w14:paraId="37CA0384" w14:textId="77777777" w:rsidR="001F3B0F" w:rsidRPr="008974D2" w:rsidRDefault="001F3B0F" w:rsidP="002D348D">
      <w:pPr>
        <w:ind w:left="720"/>
        <w:rPr>
          <w:rFonts w:asciiTheme="majorHAnsi" w:hAnsiTheme="majorHAnsi"/>
        </w:rPr>
      </w:pPr>
    </w:p>
    <w:p w14:paraId="7F7A8D5B" w14:textId="644D9F3D" w:rsidR="00EE357D" w:rsidRPr="008974D2" w:rsidRDefault="00EE357D" w:rsidP="00EE357D">
      <w:pPr>
        <w:pStyle w:val="ListParagraph"/>
        <w:numPr>
          <w:ilvl w:val="0"/>
          <w:numId w:val="15"/>
        </w:numPr>
        <w:rPr>
          <w:rFonts w:asciiTheme="majorHAnsi" w:hAnsiTheme="majorHAnsi"/>
        </w:rPr>
      </w:pPr>
      <w:r w:rsidRPr="008974D2">
        <w:rPr>
          <w:rFonts w:asciiTheme="majorHAnsi" w:hAnsiTheme="majorHAnsi"/>
        </w:rPr>
        <w:t>How does your Department’s discipline assess issues of quality of service?</w:t>
      </w:r>
      <w:r w:rsidR="004972BF" w:rsidRPr="008974D2">
        <w:rPr>
          <w:rFonts w:asciiTheme="majorHAnsi" w:hAnsiTheme="majorHAnsi"/>
          <w:color w:val="4F81BD" w:themeColor="accent1"/>
        </w:rPr>
        <w:t xml:space="preserve"> </w:t>
      </w:r>
    </w:p>
    <w:p w14:paraId="34C9C00C" w14:textId="77777777" w:rsidR="005071B8" w:rsidRPr="008974D2" w:rsidRDefault="005071B8" w:rsidP="005071B8">
      <w:pPr>
        <w:ind w:left="360"/>
        <w:rPr>
          <w:rFonts w:asciiTheme="majorHAnsi" w:hAnsiTheme="majorHAnsi"/>
        </w:rPr>
      </w:pPr>
    </w:p>
    <w:p w14:paraId="710E32BE" w14:textId="5D1D81F9" w:rsidR="005071B8" w:rsidRPr="008974D2" w:rsidRDefault="005071B8" w:rsidP="005071B8">
      <w:pPr>
        <w:pStyle w:val="BodyText"/>
        <w:ind w:left="720" w:right="270"/>
        <w:rPr>
          <w:rFonts w:asciiTheme="majorHAnsi" w:hAnsiTheme="majorHAnsi"/>
          <w:color w:val="0070C0"/>
          <w:sz w:val="24"/>
          <w:szCs w:val="24"/>
        </w:rPr>
      </w:pPr>
      <w:r w:rsidRPr="008974D2">
        <w:rPr>
          <w:rFonts w:asciiTheme="majorHAnsi" w:hAnsiTheme="majorHAnsi"/>
          <w:color w:val="0070C0"/>
          <w:sz w:val="24"/>
          <w:szCs w:val="24"/>
        </w:rPr>
        <w:lastRenderedPageBreak/>
        <w:t>The Art Department faculty assess issues of quality of service by defining the type, objective, and effectiveness of that service in their annual reviews and P&amp;T material.</w:t>
      </w:r>
    </w:p>
    <w:p w14:paraId="54DB02FB" w14:textId="77777777" w:rsidR="005071B8" w:rsidRPr="008974D2" w:rsidRDefault="005071B8" w:rsidP="005071B8">
      <w:pPr>
        <w:ind w:left="360"/>
        <w:rPr>
          <w:rFonts w:asciiTheme="majorHAnsi" w:hAnsiTheme="majorHAnsi"/>
        </w:rPr>
      </w:pPr>
    </w:p>
    <w:p w14:paraId="1B8DE1BC" w14:textId="7551F5BF" w:rsidR="00F12996" w:rsidRPr="008974D2" w:rsidRDefault="00EE357D" w:rsidP="00DD39C3">
      <w:pPr>
        <w:pStyle w:val="ListParagraph"/>
        <w:numPr>
          <w:ilvl w:val="0"/>
          <w:numId w:val="15"/>
        </w:numPr>
        <w:rPr>
          <w:rFonts w:asciiTheme="majorHAnsi" w:hAnsiTheme="majorHAnsi"/>
        </w:rPr>
      </w:pPr>
      <w:r w:rsidRPr="008974D2">
        <w:rPr>
          <w:rFonts w:asciiTheme="majorHAnsi" w:hAnsiTheme="majorHAnsi"/>
        </w:rPr>
        <w:t xml:space="preserve"> How does your Department’s discipline assess issues of quantity of service?</w:t>
      </w:r>
      <w:r w:rsidR="004972BF" w:rsidRPr="008974D2">
        <w:rPr>
          <w:rFonts w:asciiTheme="majorHAnsi" w:hAnsiTheme="majorHAnsi"/>
          <w:color w:val="4F81BD" w:themeColor="accent1"/>
        </w:rPr>
        <w:t xml:space="preserve"> </w:t>
      </w:r>
    </w:p>
    <w:p w14:paraId="0109D90A" w14:textId="77777777" w:rsidR="005071B8" w:rsidRPr="008974D2" w:rsidRDefault="005071B8" w:rsidP="005071B8">
      <w:pPr>
        <w:pStyle w:val="BodyText"/>
        <w:ind w:left="720" w:right="361"/>
        <w:rPr>
          <w:rFonts w:asciiTheme="majorHAnsi" w:hAnsiTheme="majorHAnsi"/>
          <w:sz w:val="24"/>
          <w:szCs w:val="24"/>
        </w:rPr>
      </w:pPr>
    </w:p>
    <w:p w14:paraId="13A6CCC2" w14:textId="78C58212" w:rsidR="005071B8" w:rsidRPr="008974D2" w:rsidRDefault="005071B8" w:rsidP="005071B8">
      <w:pPr>
        <w:pStyle w:val="BodyText"/>
        <w:ind w:left="720" w:right="361"/>
        <w:rPr>
          <w:rFonts w:asciiTheme="majorHAnsi" w:hAnsiTheme="majorHAnsi"/>
          <w:color w:val="0070C0"/>
          <w:sz w:val="24"/>
          <w:szCs w:val="24"/>
        </w:rPr>
      </w:pPr>
      <w:r w:rsidRPr="008974D2">
        <w:rPr>
          <w:rFonts w:asciiTheme="majorHAnsi" w:hAnsiTheme="majorHAnsi"/>
          <w:color w:val="0070C0"/>
          <w:sz w:val="24"/>
          <w:szCs w:val="24"/>
        </w:rPr>
        <w:t xml:space="preserve">The Art Department faculty assess issues of quantity of service through clarification of type of service and the limitations of the service that was given. Example: A one class workshop held during one class would be considered </w:t>
      </w:r>
      <w:r w:rsidRPr="008974D2">
        <w:rPr>
          <w:rFonts w:asciiTheme="majorHAnsi" w:hAnsiTheme="majorHAnsi"/>
          <w:color w:val="0070C0"/>
          <w:w w:val="99"/>
          <w:sz w:val="24"/>
          <w:szCs w:val="24"/>
        </w:rPr>
        <w:t>lesser</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in</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quantity</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than</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a</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week</w:t>
      </w:r>
      <w:r w:rsidRPr="008974D2">
        <w:rPr>
          <w:rFonts w:asciiTheme="majorHAnsi" w:hAnsiTheme="majorHAnsi"/>
          <w:color w:val="0070C0"/>
          <w:w w:val="33"/>
          <w:sz w:val="24"/>
          <w:szCs w:val="24"/>
        </w:rPr>
        <w:t>-­‐</w:t>
      </w:r>
      <w:r w:rsidRPr="008974D2">
        <w:rPr>
          <w:rFonts w:asciiTheme="majorHAnsi" w:hAnsiTheme="majorHAnsi"/>
          <w:color w:val="0070C0"/>
          <w:w w:val="99"/>
          <w:sz w:val="24"/>
          <w:szCs w:val="24"/>
        </w:rPr>
        <w:t>long</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workshop</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within</w:t>
      </w:r>
      <w:r w:rsidRPr="008974D2">
        <w:rPr>
          <w:rFonts w:asciiTheme="majorHAnsi" w:hAnsiTheme="majorHAnsi"/>
          <w:color w:val="0070C0"/>
          <w:sz w:val="24"/>
          <w:szCs w:val="24"/>
        </w:rPr>
        <w:t xml:space="preserve"> </w:t>
      </w:r>
      <w:r w:rsidRPr="008974D2">
        <w:rPr>
          <w:rFonts w:asciiTheme="majorHAnsi" w:hAnsiTheme="majorHAnsi"/>
          <w:color w:val="0070C0"/>
          <w:w w:val="99"/>
          <w:sz w:val="24"/>
          <w:szCs w:val="24"/>
        </w:rPr>
        <w:t xml:space="preserve">the </w:t>
      </w:r>
      <w:r w:rsidRPr="008974D2">
        <w:rPr>
          <w:rFonts w:asciiTheme="majorHAnsi" w:hAnsiTheme="majorHAnsi"/>
          <w:color w:val="0070C0"/>
          <w:sz w:val="24"/>
          <w:szCs w:val="24"/>
        </w:rPr>
        <w:t>same class to add additional beneficial educational experiences for that group.</w:t>
      </w:r>
    </w:p>
    <w:p w14:paraId="2D199E93" w14:textId="77777777" w:rsidR="00EE357D" w:rsidRDefault="00EE357D" w:rsidP="005071B8">
      <w:pPr>
        <w:ind w:left="720"/>
        <w:rPr>
          <w:rFonts w:asciiTheme="majorHAnsi" w:hAnsiTheme="majorHAnsi"/>
          <w:b/>
          <w:color w:val="0070C0"/>
        </w:rPr>
      </w:pPr>
    </w:p>
    <w:p w14:paraId="05833442" w14:textId="77777777" w:rsidR="00B02F45" w:rsidRPr="008974D2" w:rsidRDefault="00B02F45" w:rsidP="005071B8">
      <w:pPr>
        <w:ind w:left="720"/>
        <w:rPr>
          <w:rFonts w:asciiTheme="majorHAnsi" w:hAnsiTheme="majorHAnsi"/>
          <w:b/>
          <w:color w:val="0070C0"/>
        </w:rPr>
      </w:pPr>
    </w:p>
    <w:p w14:paraId="7C9628C2" w14:textId="77777777" w:rsidR="00727559" w:rsidRPr="008974D2" w:rsidRDefault="00727559" w:rsidP="00EE357D">
      <w:pPr>
        <w:rPr>
          <w:rFonts w:asciiTheme="majorHAnsi" w:hAnsiTheme="majorHAnsi"/>
          <w:b/>
          <w:color w:val="0070C0"/>
        </w:rPr>
      </w:pPr>
    </w:p>
    <w:p w14:paraId="4AE5267F" w14:textId="77777777" w:rsidR="00EE357D" w:rsidRPr="008974D2" w:rsidRDefault="00EE357D" w:rsidP="00EE357D">
      <w:pPr>
        <w:rPr>
          <w:rFonts w:asciiTheme="majorHAnsi" w:hAnsiTheme="majorHAnsi"/>
          <w:b/>
        </w:rPr>
      </w:pPr>
      <w:r w:rsidRPr="008974D2">
        <w:rPr>
          <w:rFonts w:asciiTheme="majorHAnsi" w:hAnsiTheme="majorHAnsi"/>
          <w:b/>
        </w:rPr>
        <w:t>Additional topics to assess:</w:t>
      </w:r>
    </w:p>
    <w:p w14:paraId="5402BFB6" w14:textId="10E2D4EF" w:rsidR="002203BB" w:rsidRPr="008974D2" w:rsidRDefault="002203BB" w:rsidP="002203BB">
      <w:pPr>
        <w:pStyle w:val="ListParagraph"/>
        <w:numPr>
          <w:ilvl w:val="0"/>
          <w:numId w:val="16"/>
        </w:numPr>
        <w:rPr>
          <w:rFonts w:asciiTheme="majorHAnsi" w:hAnsiTheme="majorHAnsi"/>
          <w:b/>
        </w:rPr>
      </w:pPr>
      <w:r w:rsidRPr="008974D2">
        <w:rPr>
          <w:rFonts w:asciiTheme="majorHAnsi" w:hAnsiTheme="majorHAnsi"/>
        </w:rPr>
        <w:t>What discipline specific note, addition, or deletion should accompany department service?</w:t>
      </w:r>
      <w:r w:rsidR="004972BF" w:rsidRPr="008974D2">
        <w:rPr>
          <w:rFonts w:asciiTheme="majorHAnsi" w:hAnsiTheme="majorHAnsi"/>
        </w:rPr>
        <w:t xml:space="preserve"> </w:t>
      </w:r>
    </w:p>
    <w:p w14:paraId="43781F57" w14:textId="77777777" w:rsidR="005071B8" w:rsidRPr="008974D2" w:rsidRDefault="005071B8" w:rsidP="00173E79">
      <w:pPr>
        <w:pStyle w:val="ListParagraph"/>
        <w:rPr>
          <w:rFonts w:asciiTheme="majorHAnsi" w:hAnsiTheme="majorHAnsi"/>
          <w:b/>
        </w:rPr>
      </w:pPr>
    </w:p>
    <w:p w14:paraId="64A2C345" w14:textId="77777777" w:rsidR="005071B8" w:rsidRPr="008974D2" w:rsidRDefault="005071B8" w:rsidP="005071B8">
      <w:pPr>
        <w:pStyle w:val="BodyText"/>
        <w:spacing w:line="242" w:lineRule="auto"/>
        <w:ind w:left="720" w:right="1324"/>
        <w:rPr>
          <w:rFonts w:asciiTheme="majorHAnsi" w:hAnsiTheme="majorHAnsi"/>
          <w:color w:val="0070C0"/>
          <w:sz w:val="24"/>
          <w:szCs w:val="24"/>
        </w:rPr>
      </w:pPr>
      <w:r w:rsidRPr="008974D2">
        <w:rPr>
          <w:rFonts w:asciiTheme="majorHAnsi" w:hAnsiTheme="majorHAnsi"/>
          <w:color w:val="0070C0"/>
          <w:sz w:val="24"/>
          <w:szCs w:val="24"/>
        </w:rPr>
        <w:t>Additional discipline specific notes that accompany department service include:</w:t>
      </w:r>
    </w:p>
    <w:p w14:paraId="41826C0E" w14:textId="77777777" w:rsidR="005071B8" w:rsidRPr="008974D2" w:rsidRDefault="005071B8" w:rsidP="005071B8">
      <w:pPr>
        <w:pStyle w:val="ListParagraph"/>
        <w:widowControl w:val="0"/>
        <w:numPr>
          <w:ilvl w:val="0"/>
          <w:numId w:val="26"/>
        </w:numPr>
        <w:tabs>
          <w:tab w:val="left" w:pos="1725"/>
          <w:tab w:val="left" w:pos="1726"/>
        </w:tabs>
        <w:autoSpaceDE w:val="0"/>
        <w:autoSpaceDN w:val="0"/>
        <w:spacing w:before="1" w:line="338" w:lineRule="exact"/>
        <w:ind w:left="1440"/>
        <w:rPr>
          <w:rFonts w:asciiTheme="majorHAnsi" w:hAnsiTheme="majorHAnsi"/>
          <w:color w:val="0070C0"/>
        </w:rPr>
      </w:pPr>
      <w:r w:rsidRPr="008974D2">
        <w:rPr>
          <w:rFonts w:asciiTheme="majorHAnsi" w:hAnsiTheme="majorHAnsi"/>
          <w:color w:val="0070C0"/>
        </w:rPr>
        <w:t>Evaluating</w:t>
      </w:r>
      <w:r w:rsidRPr="008974D2">
        <w:rPr>
          <w:rFonts w:asciiTheme="majorHAnsi" w:hAnsiTheme="majorHAnsi"/>
          <w:color w:val="0070C0"/>
          <w:spacing w:val="-12"/>
        </w:rPr>
        <w:t xml:space="preserve"> </w:t>
      </w:r>
      <w:r w:rsidRPr="008974D2">
        <w:rPr>
          <w:rFonts w:asciiTheme="majorHAnsi" w:hAnsiTheme="majorHAnsi"/>
          <w:color w:val="0070C0"/>
        </w:rPr>
        <w:t>programs.</w:t>
      </w:r>
    </w:p>
    <w:p w14:paraId="37B94228" w14:textId="77777777" w:rsidR="005071B8" w:rsidRPr="008974D2" w:rsidRDefault="005071B8" w:rsidP="005071B8">
      <w:pPr>
        <w:pStyle w:val="ListParagraph"/>
        <w:widowControl w:val="0"/>
        <w:numPr>
          <w:ilvl w:val="0"/>
          <w:numId w:val="26"/>
        </w:numPr>
        <w:tabs>
          <w:tab w:val="left" w:pos="1705"/>
          <w:tab w:val="left" w:pos="1706"/>
        </w:tabs>
        <w:autoSpaceDE w:val="0"/>
        <w:autoSpaceDN w:val="0"/>
        <w:spacing w:before="84" w:line="242" w:lineRule="auto"/>
        <w:ind w:left="1440" w:right="1319"/>
        <w:contextualSpacing w:val="0"/>
        <w:rPr>
          <w:rFonts w:asciiTheme="majorHAnsi" w:hAnsiTheme="majorHAnsi"/>
        </w:rPr>
      </w:pPr>
      <w:r w:rsidRPr="008974D2">
        <w:rPr>
          <w:rFonts w:asciiTheme="majorHAnsi" w:hAnsiTheme="majorHAnsi"/>
          <w:color w:val="0070C0"/>
        </w:rPr>
        <w:t>Promoting department within and outside of the university, and recruiting</w:t>
      </w:r>
      <w:r w:rsidRPr="008974D2">
        <w:rPr>
          <w:rFonts w:asciiTheme="majorHAnsi" w:hAnsiTheme="majorHAnsi"/>
          <w:color w:val="0070C0"/>
          <w:spacing w:val="-22"/>
        </w:rPr>
        <w:t xml:space="preserve"> </w:t>
      </w:r>
      <w:r w:rsidRPr="008974D2">
        <w:rPr>
          <w:rFonts w:asciiTheme="majorHAnsi" w:hAnsiTheme="majorHAnsi"/>
          <w:color w:val="0070C0"/>
        </w:rPr>
        <w:t>students.</w:t>
      </w:r>
    </w:p>
    <w:p w14:paraId="7132643B" w14:textId="77777777" w:rsidR="005071B8" w:rsidRPr="008974D2" w:rsidRDefault="005071B8" w:rsidP="005071B8">
      <w:pPr>
        <w:ind w:left="360"/>
        <w:rPr>
          <w:rFonts w:asciiTheme="majorHAnsi" w:hAnsiTheme="majorHAnsi"/>
          <w:b/>
        </w:rPr>
      </w:pPr>
    </w:p>
    <w:p w14:paraId="42DAA35E" w14:textId="77777777" w:rsidR="00173E79" w:rsidRPr="00173E79" w:rsidRDefault="00173E79" w:rsidP="00173E79">
      <w:pPr>
        <w:pStyle w:val="ListParagraph"/>
        <w:rPr>
          <w:rFonts w:asciiTheme="majorHAnsi" w:hAnsiTheme="majorHAnsi"/>
          <w:b/>
        </w:rPr>
      </w:pPr>
    </w:p>
    <w:p w14:paraId="08818056" w14:textId="77777777" w:rsidR="002203BB" w:rsidRPr="008974D2" w:rsidRDefault="002203BB" w:rsidP="002203BB">
      <w:pPr>
        <w:pStyle w:val="ListParagraph"/>
        <w:numPr>
          <w:ilvl w:val="0"/>
          <w:numId w:val="16"/>
        </w:numPr>
        <w:rPr>
          <w:rFonts w:asciiTheme="majorHAnsi" w:hAnsiTheme="majorHAnsi"/>
          <w:b/>
        </w:rPr>
      </w:pPr>
      <w:r w:rsidRPr="008974D2">
        <w:rPr>
          <w:rFonts w:asciiTheme="majorHAnsi" w:hAnsiTheme="majorHAnsi"/>
        </w:rPr>
        <w:t>What discipline specific note, addition, or deletion should accompany university service?</w:t>
      </w:r>
      <w:r w:rsidR="004972BF" w:rsidRPr="008974D2">
        <w:rPr>
          <w:rFonts w:asciiTheme="majorHAnsi" w:hAnsiTheme="majorHAnsi"/>
          <w:color w:val="4F81BD" w:themeColor="accent1"/>
        </w:rPr>
        <w:t xml:space="preserve"> </w:t>
      </w:r>
    </w:p>
    <w:p w14:paraId="57D39AD1" w14:textId="77777777" w:rsidR="005071B8" w:rsidRPr="008974D2" w:rsidRDefault="005071B8" w:rsidP="005071B8">
      <w:pPr>
        <w:pStyle w:val="BodyText"/>
        <w:spacing w:before="1"/>
        <w:ind w:left="720" w:right="1344"/>
        <w:rPr>
          <w:rFonts w:asciiTheme="majorHAnsi" w:hAnsiTheme="majorHAnsi"/>
          <w:color w:val="0070C0"/>
          <w:sz w:val="24"/>
          <w:szCs w:val="24"/>
        </w:rPr>
      </w:pPr>
    </w:p>
    <w:p w14:paraId="0E6882DC" w14:textId="77777777" w:rsidR="005071B8" w:rsidRPr="008974D2" w:rsidRDefault="005071B8" w:rsidP="005071B8">
      <w:pPr>
        <w:pStyle w:val="BodyText"/>
        <w:spacing w:before="1"/>
        <w:ind w:left="720" w:right="1344"/>
        <w:rPr>
          <w:rFonts w:asciiTheme="majorHAnsi" w:hAnsiTheme="majorHAnsi"/>
          <w:color w:val="0070C0"/>
          <w:sz w:val="24"/>
          <w:szCs w:val="24"/>
        </w:rPr>
      </w:pPr>
      <w:r w:rsidRPr="008974D2">
        <w:rPr>
          <w:rFonts w:asciiTheme="majorHAnsi" w:hAnsiTheme="majorHAnsi"/>
          <w:color w:val="0070C0"/>
          <w:sz w:val="24"/>
          <w:szCs w:val="24"/>
        </w:rPr>
        <w:t>Additional discipline specific notes that accompany university service include:</w:t>
      </w:r>
    </w:p>
    <w:p w14:paraId="5A70E9BE" w14:textId="77777777" w:rsidR="005071B8" w:rsidRPr="008974D2" w:rsidRDefault="005071B8" w:rsidP="008974D2">
      <w:pPr>
        <w:pStyle w:val="ListParagraph"/>
        <w:widowControl w:val="0"/>
        <w:numPr>
          <w:ilvl w:val="1"/>
          <w:numId w:val="16"/>
        </w:numPr>
        <w:tabs>
          <w:tab w:val="left" w:pos="1975"/>
          <w:tab w:val="left" w:pos="1976"/>
        </w:tabs>
        <w:autoSpaceDE w:val="0"/>
        <w:autoSpaceDN w:val="0"/>
        <w:spacing w:before="281"/>
        <w:ind w:right="376"/>
        <w:rPr>
          <w:rFonts w:asciiTheme="majorHAnsi" w:hAnsiTheme="majorHAnsi"/>
          <w:color w:val="0070C0"/>
        </w:rPr>
      </w:pPr>
      <w:r w:rsidRPr="008974D2">
        <w:rPr>
          <w:rFonts w:asciiTheme="majorHAnsi" w:hAnsiTheme="majorHAnsi"/>
          <w:color w:val="0070C0"/>
        </w:rPr>
        <w:t>Participating in university events to promote the art department and our program (for example, family day and open</w:t>
      </w:r>
      <w:r w:rsidRPr="008974D2">
        <w:rPr>
          <w:rFonts w:asciiTheme="majorHAnsi" w:hAnsiTheme="majorHAnsi"/>
          <w:color w:val="0070C0"/>
          <w:spacing w:val="-11"/>
        </w:rPr>
        <w:t xml:space="preserve"> </w:t>
      </w:r>
      <w:r w:rsidRPr="008974D2">
        <w:rPr>
          <w:rFonts w:asciiTheme="majorHAnsi" w:hAnsiTheme="majorHAnsi"/>
          <w:color w:val="0070C0"/>
        </w:rPr>
        <w:t>houses).</w:t>
      </w:r>
    </w:p>
    <w:p w14:paraId="38C4043A" w14:textId="77777777" w:rsidR="005071B8" w:rsidRPr="008974D2" w:rsidRDefault="005071B8" w:rsidP="008974D2">
      <w:pPr>
        <w:pStyle w:val="ListParagraph"/>
        <w:widowControl w:val="0"/>
        <w:numPr>
          <w:ilvl w:val="1"/>
          <w:numId w:val="16"/>
        </w:numPr>
        <w:tabs>
          <w:tab w:val="left" w:pos="1975"/>
          <w:tab w:val="left" w:pos="1976"/>
        </w:tabs>
        <w:autoSpaceDE w:val="0"/>
        <w:autoSpaceDN w:val="0"/>
        <w:ind w:right="112"/>
        <w:rPr>
          <w:rFonts w:asciiTheme="majorHAnsi" w:hAnsiTheme="majorHAnsi"/>
          <w:color w:val="0070C0"/>
        </w:rPr>
      </w:pPr>
      <w:r w:rsidRPr="008974D2">
        <w:rPr>
          <w:rFonts w:asciiTheme="majorHAnsi" w:hAnsiTheme="majorHAnsi"/>
          <w:color w:val="0070C0"/>
        </w:rPr>
        <w:t>Creating or contributing to activities that promote the university through exterior means. For example, by creating the sculpture park in Laurinburg, the</w:t>
      </w:r>
      <w:r w:rsidRPr="008974D2">
        <w:rPr>
          <w:rFonts w:asciiTheme="majorHAnsi" w:hAnsiTheme="majorHAnsi"/>
          <w:color w:val="0070C0"/>
          <w:spacing w:val="-31"/>
        </w:rPr>
        <w:t xml:space="preserve"> </w:t>
      </w:r>
      <w:r w:rsidRPr="008974D2">
        <w:rPr>
          <w:rFonts w:asciiTheme="majorHAnsi" w:hAnsiTheme="majorHAnsi"/>
          <w:color w:val="0070C0"/>
        </w:rPr>
        <w:t>university has achieved and will continue to receive recognition that it would not have otherwise</w:t>
      </w:r>
      <w:r w:rsidRPr="008974D2">
        <w:rPr>
          <w:rFonts w:asciiTheme="majorHAnsi" w:hAnsiTheme="majorHAnsi"/>
          <w:color w:val="0070C0"/>
          <w:spacing w:val="-28"/>
        </w:rPr>
        <w:t xml:space="preserve"> </w:t>
      </w:r>
      <w:r w:rsidRPr="008974D2">
        <w:rPr>
          <w:rFonts w:asciiTheme="majorHAnsi" w:hAnsiTheme="majorHAnsi"/>
          <w:color w:val="0070C0"/>
        </w:rPr>
        <w:t>experienced.</w:t>
      </w:r>
    </w:p>
    <w:p w14:paraId="52E2F59E" w14:textId="77777777" w:rsidR="005071B8" w:rsidRPr="008974D2" w:rsidRDefault="005071B8" w:rsidP="008974D2">
      <w:pPr>
        <w:pStyle w:val="ListParagraph"/>
        <w:widowControl w:val="0"/>
        <w:numPr>
          <w:ilvl w:val="1"/>
          <w:numId w:val="16"/>
        </w:numPr>
        <w:tabs>
          <w:tab w:val="left" w:pos="1975"/>
          <w:tab w:val="left" w:pos="1976"/>
        </w:tabs>
        <w:autoSpaceDE w:val="0"/>
        <w:autoSpaceDN w:val="0"/>
        <w:ind w:right="373"/>
        <w:rPr>
          <w:rFonts w:asciiTheme="majorHAnsi" w:hAnsiTheme="majorHAnsi"/>
          <w:color w:val="0070C0"/>
        </w:rPr>
      </w:pPr>
      <w:r w:rsidRPr="008974D2">
        <w:rPr>
          <w:rFonts w:asciiTheme="majorHAnsi" w:hAnsiTheme="majorHAnsi"/>
          <w:color w:val="0070C0"/>
        </w:rPr>
        <w:t>Collaborating with students and their organizations to create opportunities for them to educate their peers about our</w:t>
      </w:r>
      <w:r w:rsidRPr="008974D2">
        <w:rPr>
          <w:rFonts w:asciiTheme="majorHAnsi" w:hAnsiTheme="majorHAnsi"/>
          <w:color w:val="0070C0"/>
          <w:spacing w:val="-12"/>
        </w:rPr>
        <w:t xml:space="preserve"> </w:t>
      </w:r>
      <w:r w:rsidRPr="008974D2">
        <w:rPr>
          <w:rFonts w:asciiTheme="majorHAnsi" w:hAnsiTheme="majorHAnsi"/>
          <w:color w:val="0070C0"/>
        </w:rPr>
        <w:t>program.</w:t>
      </w:r>
    </w:p>
    <w:p w14:paraId="67F5925A" w14:textId="77777777" w:rsidR="005071B8" w:rsidRPr="008974D2" w:rsidRDefault="005071B8" w:rsidP="005071B8">
      <w:pPr>
        <w:pStyle w:val="BodyText"/>
        <w:spacing w:before="4"/>
        <w:rPr>
          <w:rFonts w:asciiTheme="majorHAnsi" w:hAnsiTheme="majorHAnsi"/>
          <w:sz w:val="24"/>
          <w:szCs w:val="24"/>
        </w:rPr>
      </w:pPr>
    </w:p>
    <w:p w14:paraId="0B5DC611" w14:textId="14851CCB" w:rsidR="00932C49" w:rsidRPr="008974D2" w:rsidRDefault="002203BB" w:rsidP="00932C49">
      <w:pPr>
        <w:pStyle w:val="ListParagraph"/>
        <w:numPr>
          <w:ilvl w:val="0"/>
          <w:numId w:val="16"/>
        </w:numPr>
        <w:rPr>
          <w:rFonts w:asciiTheme="majorHAnsi" w:hAnsiTheme="majorHAnsi"/>
        </w:rPr>
      </w:pPr>
      <w:r w:rsidRPr="008974D2">
        <w:rPr>
          <w:rFonts w:asciiTheme="majorHAnsi" w:hAnsiTheme="majorHAnsi"/>
        </w:rPr>
        <w:t>What discipline specific note, addition, or deletion should accompany service to profession?</w:t>
      </w:r>
      <w:r w:rsidR="004972BF" w:rsidRPr="008974D2">
        <w:rPr>
          <w:rFonts w:asciiTheme="majorHAnsi" w:hAnsiTheme="majorHAnsi"/>
          <w:color w:val="4F81BD" w:themeColor="accent1"/>
        </w:rPr>
        <w:t xml:space="preserve"> </w:t>
      </w:r>
    </w:p>
    <w:p w14:paraId="7D6FE167" w14:textId="77777777" w:rsidR="005071B8" w:rsidRPr="008974D2" w:rsidRDefault="005071B8" w:rsidP="005071B8">
      <w:pPr>
        <w:pStyle w:val="BodyText"/>
        <w:spacing w:line="242" w:lineRule="auto"/>
        <w:ind w:left="720" w:right="126"/>
        <w:rPr>
          <w:rFonts w:asciiTheme="majorHAnsi" w:hAnsiTheme="majorHAnsi"/>
          <w:color w:val="0070C0"/>
          <w:sz w:val="24"/>
          <w:szCs w:val="24"/>
        </w:rPr>
      </w:pPr>
    </w:p>
    <w:p w14:paraId="6C7C7DF8" w14:textId="77777777" w:rsidR="005071B8" w:rsidRPr="008974D2" w:rsidRDefault="005071B8" w:rsidP="005071B8">
      <w:pPr>
        <w:pStyle w:val="BodyText"/>
        <w:spacing w:line="242" w:lineRule="auto"/>
        <w:ind w:left="720" w:right="126"/>
        <w:rPr>
          <w:rFonts w:asciiTheme="majorHAnsi" w:hAnsiTheme="majorHAnsi"/>
          <w:color w:val="0070C0"/>
          <w:sz w:val="24"/>
          <w:szCs w:val="24"/>
        </w:rPr>
      </w:pPr>
      <w:r w:rsidRPr="008974D2">
        <w:rPr>
          <w:rFonts w:asciiTheme="majorHAnsi" w:hAnsiTheme="majorHAnsi"/>
          <w:color w:val="0070C0"/>
          <w:sz w:val="24"/>
          <w:szCs w:val="24"/>
        </w:rPr>
        <w:t>Additional discipline specific notes that accompany service to profession:</w:t>
      </w:r>
    </w:p>
    <w:p w14:paraId="7EF97565" w14:textId="77777777" w:rsidR="005071B8" w:rsidRPr="008974D2" w:rsidRDefault="005071B8" w:rsidP="005071B8">
      <w:pPr>
        <w:pStyle w:val="BodyText"/>
        <w:spacing w:before="7"/>
        <w:ind w:left="720"/>
        <w:rPr>
          <w:rFonts w:asciiTheme="majorHAnsi" w:hAnsiTheme="majorHAnsi"/>
          <w:color w:val="0070C0"/>
          <w:sz w:val="24"/>
          <w:szCs w:val="24"/>
        </w:rPr>
      </w:pPr>
    </w:p>
    <w:p w14:paraId="4319AFE2" w14:textId="77777777" w:rsidR="005071B8" w:rsidRPr="008974D2" w:rsidRDefault="005071B8" w:rsidP="008974D2">
      <w:pPr>
        <w:pStyle w:val="ListParagraph"/>
        <w:widowControl w:val="0"/>
        <w:numPr>
          <w:ilvl w:val="0"/>
          <w:numId w:val="27"/>
        </w:numPr>
        <w:tabs>
          <w:tab w:val="left" w:pos="2065"/>
          <w:tab w:val="left" w:pos="2066"/>
        </w:tabs>
        <w:autoSpaceDE w:val="0"/>
        <w:autoSpaceDN w:val="0"/>
        <w:spacing w:before="1"/>
        <w:ind w:right="1131"/>
        <w:rPr>
          <w:rFonts w:asciiTheme="majorHAnsi" w:hAnsiTheme="majorHAnsi"/>
          <w:color w:val="0070C0"/>
        </w:rPr>
      </w:pPr>
      <w:r w:rsidRPr="008974D2">
        <w:rPr>
          <w:rFonts w:asciiTheme="majorHAnsi" w:hAnsiTheme="majorHAnsi"/>
          <w:color w:val="0070C0"/>
        </w:rPr>
        <w:t>Working with other institutions to develop and evaluate</w:t>
      </w:r>
      <w:r w:rsidRPr="008974D2">
        <w:rPr>
          <w:rFonts w:asciiTheme="majorHAnsi" w:hAnsiTheme="majorHAnsi"/>
          <w:color w:val="0070C0"/>
          <w:spacing w:val="-11"/>
        </w:rPr>
        <w:t xml:space="preserve"> </w:t>
      </w:r>
      <w:r w:rsidRPr="008974D2">
        <w:rPr>
          <w:rFonts w:asciiTheme="majorHAnsi" w:hAnsiTheme="majorHAnsi"/>
          <w:color w:val="0070C0"/>
        </w:rPr>
        <w:t>programs.</w:t>
      </w:r>
    </w:p>
    <w:p w14:paraId="4B7D453F" w14:textId="77777777" w:rsidR="005071B8" w:rsidRPr="008974D2" w:rsidRDefault="005071B8" w:rsidP="008974D2">
      <w:pPr>
        <w:pStyle w:val="ListParagraph"/>
        <w:widowControl w:val="0"/>
        <w:numPr>
          <w:ilvl w:val="0"/>
          <w:numId w:val="27"/>
        </w:numPr>
        <w:tabs>
          <w:tab w:val="left" w:pos="2065"/>
          <w:tab w:val="left" w:pos="2066"/>
        </w:tabs>
        <w:autoSpaceDE w:val="0"/>
        <w:autoSpaceDN w:val="0"/>
        <w:spacing w:before="2"/>
        <w:ind w:right="397"/>
        <w:rPr>
          <w:rFonts w:asciiTheme="majorHAnsi" w:hAnsiTheme="majorHAnsi"/>
          <w:color w:val="0070C0"/>
        </w:rPr>
      </w:pPr>
      <w:r w:rsidRPr="008974D2">
        <w:rPr>
          <w:rFonts w:asciiTheme="majorHAnsi" w:hAnsiTheme="majorHAnsi"/>
          <w:color w:val="0070C0"/>
        </w:rPr>
        <w:t>Participating in professional learning communities</w:t>
      </w:r>
      <w:r w:rsidRPr="008974D2">
        <w:rPr>
          <w:rFonts w:asciiTheme="majorHAnsi" w:hAnsiTheme="majorHAnsi"/>
          <w:color w:val="0070C0"/>
          <w:spacing w:val="-30"/>
        </w:rPr>
        <w:t xml:space="preserve"> </w:t>
      </w:r>
      <w:r w:rsidRPr="008974D2">
        <w:rPr>
          <w:rFonts w:asciiTheme="majorHAnsi" w:hAnsiTheme="majorHAnsi"/>
          <w:color w:val="0070C0"/>
        </w:rPr>
        <w:t>to enhance teaching and learning for</w:t>
      </w:r>
      <w:r w:rsidRPr="008974D2">
        <w:rPr>
          <w:rFonts w:asciiTheme="majorHAnsi" w:hAnsiTheme="majorHAnsi"/>
          <w:color w:val="0070C0"/>
          <w:spacing w:val="-24"/>
        </w:rPr>
        <w:t xml:space="preserve"> </w:t>
      </w:r>
      <w:r w:rsidRPr="008974D2">
        <w:rPr>
          <w:rFonts w:asciiTheme="majorHAnsi" w:hAnsiTheme="majorHAnsi"/>
          <w:color w:val="0070C0"/>
        </w:rPr>
        <w:t>faculty.</w:t>
      </w:r>
    </w:p>
    <w:p w14:paraId="08F37E71" w14:textId="77777777" w:rsidR="005071B8" w:rsidRPr="008974D2" w:rsidRDefault="005071B8" w:rsidP="005071B8">
      <w:pPr>
        <w:pStyle w:val="ListParagraph"/>
        <w:rPr>
          <w:rFonts w:asciiTheme="majorHAnsi" w:hAnsiTheme="majorHAnsi"/>
        </w:rPr>
      </w:pPr>
    </w:p>
    <w:p w14:paraId="4B8B6284" w14:textId="77777777" w:rsidR="005A07F4" w:rsidRPr="008974D2" w:rsidRDefault="002203BB" w:rsidP="005A07F4">
      <w:pPr>
        <w:pStyle w:val="ListParagraph"/>
        <w:numPr>
          <w:ilvl w:val="0"/>
          <w:numId w:val="16"/>
        </w:numPr>
        <w:rPr>
          <w:rFonts w:asciiTheme="majorHAnsi" w:hAnsiTheme="majorHAnsi"/>
        </w:rPr>
      </w:pPr>
      <w:r w:rsidRPr="008974D2">
        <w:rPr>
          <w:rFonts w:asciiTheme="majorHAnsi" w:hAnsiTheme="majorHAnsi"/>
        </w:rPr>
        <w:t>What discipline specific note, addition, or deletion should acc</w:t>
      </w:r>
      <w:r w:rsidR="004261C5" w:rsidRPr="008974D2">
        <w:rPr>
          <w:rFonts w:asciiTheme="majorHAnsi" w:hAnsiTheme="majorHAnsi"/>
        </w:rPr>
        <w:t>ompany service to the community?</w:t>
      </w:r>
    </w:p>
    <w:p w14:paraId="23904E1A" w14:textId="77777777" w:rsidR="005A07F4" w:rsidRPr="008974D2" w:rsidRDefault="005A07F4" w:rsidP="005071B8">
      <w:pPr>
        <w:ind w:left="360"/>
        <w:rPr>
          <w:rFonts w:asciiTheme="majorHAnsi" w:hAnsiTheme="majorHAnsi"/>
          <w:color w:val="0070C0"/>
        </w:rPr>
      </w:pPr>
    </w:p>
    <w:p w14:paraId="094D8B9B" w14:textId="77777777" w:rsidR="005071B8" w:rsidRPr="008974D2" w:rsidRDefault="005071B8" w:rsidP="005071B8">
      <w:pPr>
        <w:pStyle w:val="BodyText"/>
        <w:spacing w:line="242" w:lineRule="auto"/>
        <w:ind w:left="720" w:right="321"/>
        <w:rPr>
          <w:rFonts w:asciiTheme="majorHAnsi" w:hAnsiTheme="majorHAnsi"/>
          <w:color w:val="0070C0"/>
          <w:sz w:val="24"/>
          <w:szCs w:val="24"/>
        </w:rPr>
      </w:pPr>
      <w:r w:rsidRPr="008974D2">
        <w:rPr>
          <w:rFonts w:asciiTheme="majorHAnsi" w:hAnsiTheme="majorHAnsi"/>
          <w:color w:val="0070C0"/>
          <w:sz w:val="24"/>
          <w:szCs w:val="24"/>
        </w:rPr>
        <w:t>Additional discipline specific notes that accompany service to the community include:</w:t>
      </w:r>
    </w:p>
    <w:p w14:paraId="115CB05F" w14:textId="77777777" w:rsidR="005071B8" w:rsidRPr="008974D2" w:rsidRDefault="005071B8" w:rsidP="005071B8">
      <w:pPr>
        <w:pStyle w:val="ListParagraph"/>
        <w:widowControl w:val="0"/>
        <w:numPr>
          <w:ilvl w:val="1"/>
          <w:numId w:val="16"/>
        </w:numPr>
        <w:tabs>
          <w:tab w:val="left" w:pos="2155"/>
          <w:tab w:val="left" w:pos="2156"/>
        </w:tabs>
        <w:autoSpaceDE w:val="0"/>
        <w:autoSpaceDN w:val="0"/>
        <w:ind w:right="184"/>
        <w:rPr>
          <w:rFonts w:asciiTheme="majorHAnsi" w:hAnsiTheme="majorHAnsi"/>
          <w:color w:val="0070C0"/>
        </w:rPr>
      </w:pPr>
      <w:r w:rsidRPr="008974D2">
        <w:rPr>
          <w:rFonts w:asciiTheme="majorHAnsi" w:hAnsiTheme="majorHAnsi"/>
          <w:color w:val="0070C0"/>
        </w:rPr>
        <w:t xml:space="preserve">Hosting and developing professional artist talks, portfolio reviews, and/or development workshops for </w:t>
      </w:r>
      <w:r w:rsidRPr="008974D2">
        <w:rPr>
          <w:rFonts w:asciiTheme="majorHAnsi" w:hAnsiTheme="majorHAnsi"/>
          <w:color w:val="0070C0"/>
          <w:w w:val="99"/>
        </w:rPr>
        <w:t>community</w:t>
      </w:r>
      <w:r w:rsidRPr="008974D2">
        <w:rPr>
          <w:rFonts w:asciiTheme="majorHAnsi" w:hAnsiTheme="majorHAnsi"/>
          <w:color w:val="0070C0"/>
        </w:rPr>
        <w:t xml:space="preserve"> </w:t>
      </w:r>
      <w:r w:rsidRPr="008974D2">
        <w:rPr>
          <w:rFonts w:asciiTheme="majorHAnsi" w:hAnsiTheme="majorHAnsi"/>
          <w:color w:val="0070C0"/>
          <w:w w:val="99"/>
        </w:rPr>
        <w:t>members</w:t>
      </w:r>
      <w:r w:rsidRPr="008974D2">
        <w:rPr>
          <w:rFonts w:asciiTheme="majorHAnsi" w:hAnsiTheme="majorHAnsi"/>
          <w:color w:val="0070C0"/>
        </w:rPr>
        <w:t xml:space="preserve"> </w:t>
      </w:r>
      <w:r w:rsidRPr="008974D2">
        <w:rPr>
          <w:rFonts w:asciiTheme="majorHAnsi" w:hAnsiTheme="majorHAnsi"/>
          <w:color w:val="0070C0"/>
          <w:w w:val="99"/>
        </w:rPr>
        <w:t>(i.e.</w:t>
      </w:r>
      <w:r w:rsidRPr="008974D2">
        <w:rPr>
          <w:rFonts w:asciiTheme="majorHAnsi" w:hAnsiTheme="majorHAnsi"/>
          <w:color w:val="0070C0"/>
        </w:rPr>
        <w:t xml:space="preserve"> </w:t>
      </w:r>
      <w:r w:rsidRPr="008974D2">
        <w:rPr>
          <w:rFonts w:asciiTheme="majorHAnsi" w:hAnsiTheme="majorHAnsi"/>
          <w:color w:val="0070C0"/>
          <w:w w:val="99"/>
        </w:rPr>
        <w:t>public</w:t>
      </w:r>
      <w:r w:rsidRPr="008974D2">
        <w:rPr>
          <w:rFonts w:asciiTheme="majorHAnsi" w:hAnsiTheme="majorHAnsi"/>
          <w:color w:val="0070C0"/>
          <w:w w:val="33"/>
        </w:rPr>
        <w:t>-­‐</w:t>
      </w:r>
      <w:r w:rsidRPr="008974D2">
        <w:rPr>
          <w:rFonts w:asciiTheme="majorHAnsi" w:hAnsiTheme="majorHAnsi"/>
          <w:color w:val="0070C0"/>
          <w:w w:val="99"/>
        </w:rPr>
        <w:t>school</w:t>
      </w:r>
      <w:r w:rsidRPr="008974D2">
        <w:rPr>
          <w:rFonts w:asciiTheme="majorHAnsi" w:hAnsiTheme="majorHAnsi"/>
          <w:color w:val="0070C0"/>
        </w:rPr>
        <w:t xml:space="preserve"> </w:t>
      </w:r>
      <w:r w:rsidRPr="008974D2">
        <w:rPr>
          <w:rFonts w:asciiTheme="majorHAnsi" w:hAnsiTheme="majorHAnsi"/>
          <w:color w:val="0070C0"/>
          <w:w w:val="99"/>
        </w:rPr>
        <w:t>teachers).</w:t>
      </w:r>
    </w:p>
    <w:p w14:paraId="55D7DFCD" w14:textId="77777777" w:rsidR="005071B8" w:rsidRPr="008974D2" w:rsidRDefault="005071B8" w:rsidP="005071B8">
      <w:pPr>
        <w:pStyle w:val="ListParagraph"/>
        <w:widowControl w:val="0"/>
        <w:numPr>
          <w:ilvl w:val="1"/>
          <w:numId w:val="16"/>
        </w:numPr>
        <w:tabs>
          <w:tab w:val="left" w:pos="2155"/>
          <w:tab w:val="left" w:pos="2156"/>
        </w:tabs>
        <w:autoSpaceDE w:val="0"/>
        <w:autoSpaceDN w:val="0"/>
        <w:spacing w:line="242" w:lineRule="auto"/>
        <w:ind w:right="433"/>
        <w:rPr>
          <w:rFonts w:asciiTheme="majorHAnsi" w:hAnsiTheme="majorHAnsi"/>
          <w:color w:val="0070C0"/>
        </w:rPr>
      </w:pPr>
      <w:r w:rsidRPr="008974D2">
        <w:rPr>
          <w:rFonts w:asciiTheme="majorHAnsi" w:hAnsiTheme="majorHAnsi"/>
          <w:color w:val="0070C0"/>
        </w:rPr>
        <w:t>Hosting workshops to school children within the art department or in the</w:t>
      </w:r>
      <w:r w:rsidRPr="008974D2">
        <w:rPr>
          <w:rFonts w:asciiTheme="majorHAnsi" w:hAnsiTheme="majorHAnsi"/>
          <w:color w:val="0070C0"/>
          <w:spacing w:val="-16"/>
        </w:rPr>
        <w:t xml:space="preserve"> </w:t>
      </w:r>
      <w:r w:rsidRPr="008974D2">
        <w:rPr>
          <w:rFonts w:asciiTheme="majorHAnsi" w:hAnsiTheme="majorHAnsi"/>
          <w:color w:val="0070C0"/>
        </w:rPr>
        <w:t>community.</w:t>
      </w:r>
    </w:p>
    <w:p w14:paraId="1B26D3CD" w14:textId="77777777" w:rsidR="005071B8" w:rsidRPr="008974D2" w:rsidRDefault="005071B8" w:rsidP="005071B8">
      <w:pPr>
        <w:pStyle w:val="ListParagraph"/>
        <w:widowControl w:val="0"/>
        <w:numPr>
          <w:ilvl w:val="1"/>
          <w:numId w:val="16"/>
        </w:numPr>
        <w:tabs>
          <w:tab w:val="left" w:pos="2155"/>
          <w:tab w:val="left" w:pos="2156"/>
        </w:tabs>
        <w:autoSpaceDE w:val="0"/>
        <w:autoSpaceDN w:val="0"/>
        <w:ind w:right="536"/>
        <w:rPr>
          <w:rFonts w:asciiTheme="majorHAnsi" w:hAnsiTheme="majorHAnsi"/>
          <w:color w:val="0070C0"/>
        </w:rPr>
      </w:pPr>
      <w:r w:rsidRPr="008974D2">
        <w:rPr>
          <w:rFonts w:asciiTheme="majorHAnsi" w:hAnsiTheme="majorHAnsi"/>
          <w:color w:val="0070C0"/>
        </w:rPr>
        <w:t>Developing community partnerships and hosting events and bringing programs to other</w:t>
      </w:r>
      <w:r w:rsidRPr="008974D2">
        <w:rPr>
          <w:rFonts w:asciiTheme="majorHAnsi" w:hAnsiTheme="majorHAnsi"/>
          <w:color w:val="0070C0"/>
          <w:spacing w:val="-31"/>
        </w:rPr>
        <w:t xml:space="preserve"> </w:t>
      </w:r>
      <w:r w:rsidRPr="008974D2">
        <w:rPr>
          <w:rFonts w:asciiTheme="majorHAnsi" w:hAnsiTheme="majorHAnsi"/>
          <w:color w:val="0070C0"/>
        </w:rPr>
        <w:t>institutions.</w:t>
      </w:r>
    </w:p>
    <w:p w14:paraId="589F51F6" w14:textId="77777777" w:rsidR="005071B8" w:rsidRPr="008974D2" w:rsidRDefault="005071B8" w:rsidP="005071B8">
      <w:pPr>
        <w:pStyle w:val="ListParagraph"/>
        <w:widowControl w:val="0"/>
        <w:numPr>
          <w:ilvl w:val="1"/>
          <w:numId w:val="16"/>
        </w:numPr>
        <w:tabs>
          <w:tab w:val="left" w:pos="2155"/>
          <w:tab w:val="left" w:pos="2156"/>
        </w:tabs>
        <w:autoSpaceDE w:val="0"/>
        <w:autoSpaceDN w:val="0"/>
        <w:ind w:right="234"/>
        <w:rPr>
          <w:rFonts w:asciiTheme="majorHAnsi" w:hAnsiTheme="majorHAnsi"/>
          <w:color w:val="0070C0"/>
        </w:rPr>
      </w:pPr>
      <w:r w:rsidRPr="008974D2">
        <w:rPr>
          <w:rFonts w:asciiTheme="majorHAnsi" w:hAnsiTheme="majorHAnsi"/>
          <w:color w:val="0070C0"/>
        </w:rPr>
        <w:t xml:space="preserve">Hosting exhibitions in AD gallery and galleries across campus that involve community members, and sitting on jurors for art exhibitions of community members </w:t>
      </w:r>
      <w:r w:rsidRPr="008974D2">
        <w:rPr>
          <w:rFonts w:asciiTheme="majorHAnsi" w:hAnsiTheme="majorHAnsi"/>
          <w:color w:val="0070C0"/>
          <w:w w:val="99"/>
        </w:rPr>
        <w:t>and</w:t>
      </w:r>
      <w:r w:rsidRPr="008974D2">
        <w:rPr>
          <w:rFonts w:asciiTheme="majorHAnsi" w:hAnsiTheme="majorHAnsi"/>
          <w:color w:val="0070C0"/>
        </w:rPr>
        <w:t xml:space="preserve"> </w:t>
      </w:r>
      <w:r w:rsidRPr="008974D2">
        <w:rPr>
          <w:rFonts w:asciiTheme="majorHAnsi" w:hAnsiTheme="majorHAnsi"/>
          <w:color w:val="0070C0"/>
          <w:w w:val="99"/>
        </w:rPr>
        <w:t>K</w:t>
      </w:r>
      <w:r w:rsidRPr="008974D2">
        <w:rPr>
          <w:rFonts w:asciiTheme="majorHAnsi" w:hAnsiTheme="majorHAnsi"/>
          <w:color w:val="0070C0"/>
          <w:w w:val="33"/>
        </w:rPr>
        <w:t>-­‐</w:t>
      </w:r>
      <w:r w:rsidRPr="008974D2">
        <w:rPr>
          <w:rFonts w:asciiTheme="majorHAnsi" w:hAnsiTheme="majorHAnsi"/>
          <w:color w:val="0070C0"/>
          <w:w w:val="99"/>
        </w:rPr>
        <w:t>12</w:t>
      </w:r>
      <w:r w:rsidRPr="008974D2">
        <w:rPr>
          <w:rFonts w:asciiTheme="majorHAnsi" w:hAnsiTheme="majorHAnsi"/>
          <w:color w:val="0070C0"/>
        </w:rPr>
        <w:t xml:space="preserve"> </w:t>
      </w:r>
      <w:r w:rsidRPr="008974D2">
        <w:rPr>
          <w:rFonts w:asciiTheme="majorHAnsi" w:hAnsiTheme="majorHAnsi"/>
          <w:color w:val="0070C0"/>
          <w:w w:val="99"/>
        </w:rPr>
        <w:t>system.</w:t>
      </w:r>
    </w:p>
    <w:p w14:paraId="7F1263DB" w14:textId="77777777" w:rsidR="005071B8" w:rsidRPr="008974D2" w:rsidRDefault="005071B8" w:rsidP="005071B8">
      <w:pPr>
        <w:pStyle w:val="ListParagraph"/>
        <w:widowControl w:val="0"/>
        <w:numPr>
          <w:ilvl w:val="1"/>
          <w:numId w:val="16"/>
        </w:numPr>
        <w:tabs>
          <w:tab w:val="left" w:pos="2155"/>
          <w:tab w:val="left" w:pos="2156"/>
        </w:tabs>
        <w:autoSpaceDE w:val="0"/>
        <w:autoSpaceDN w:val="0"/>
        <w:spacing w:line="242" w:lineRule="auto"/>
        <w:ind w:right="732"/>
        <w:rPr>
          <w:rFonts w:asciiTheme="majorHAnsi" w:hAnsiTheme="majorHAnsi"/>
          <w:color w:val="0070C0"/>
        </w:rPr>
      </w:pPr>
      <w:r w:rsidRPr="008974D2">
        <w:rPr>
          <w:rFonts w:asciiTheme="majorHAnsi" w:hAnsiTheme="majorHAnsi"/>
          <w:color w:val="0070C0"/>
        </w:rPr>
        <w:t>Hosting events to community members and professional developmental days to arts</w:t>
      </w:r>
      <w:r w:rsidRPr="008974D2">
        <w:rPr>
          <w:rFonts w:asciiTheme="majorHAnsi" w:hAnsiTheme="majorHAnsi"/>
          <w:color w:val="0070C0"/>
          <w:spacing w:val="-29"/>
        </w:rPr>
        <w:t xml:space="preserve"> </w:t>
      </w:r>
      <w:r w:rsidRPr="008974D2">
        <w:rPr>
          <w:rFonts w:asciiTheme="majorHAnsi" w:hAnsiTheme="majorHAnsi"/>
          <w:color w:val="0070C0"/>
        </w:rPr>
        <w:t>teachers.</w:t>
      </w:r>
    </w:p>
    <w:sectPr w:rsidR="005071B8" w:rsidRPr="008974D2" w:rsidSect="00831692">
      <w:headerReference w:type="even" r:id="rId12"/>
      <w:headerReference w:type="default" r:id="rId13"/>
      <w:footerReference w:type="default" r:id="rId14"/>
      <w:headerReference w:type="first" r:id="rId15"/>
      <w:pgSz w:w="12240" w:h="15840"/>
      <w:pgMar w:top="25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AC927" w14:textId="77777777" w:rsidR="004C3CFC" w:rsidRDefault="004C3CFC" w:rsidP="00B342D4">
      <w:r>
        <w:separator/>
      </w:r>
    </w:p>
  </w:endnote>
  <w:endnote w:type="continuationSeparator" w:id="0">
    <w:p w14:paraId="5716CF5E" w14:textId="77777777" w:rsidR="004C3CFC" w:rsidRDefault="004C3CFC" w:rsidP="00B3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789601"/>
      <w:docPartObj>
        <w:docPartGallery w:val="Page Numbers (Bottom of Page)"/>
        <w:docPartUnique/>
      </w:docPartObj>
    </w:sdtPr>
    <w:sdtEndPr>
      <w:rPr>
        <w:noProof/>
      </w:rPr>
    </w:sdtEndPr>
    <w:sdtContent>
      <w:p w14:paraId="4E348F51" w14:textId="77777777" w:rsidR="00DD39C3" w:rsidRDefault="00BC58CE">
        <w:pPr>
          <w:pStyle w:val="Footer"/>
          <w:jc w:val="center"/>
        </w:pPr>
        <w:r>
          <w:fldChar w:fldCharType="begin"/>
        </w:r>
        <w:r>
          <w:instrText xml:space="preserve"> PAGE   \* MERGEFORMAT </w:instrText>
        </w:r>
        <w:r>
          <w:fldChar w:fldCharType="separate"/>
        </w:r>
        <w:r w:rsidR="00173E79">
          <w:rPr>
            <w:noProof/>
          </w:rPr>
          <w:t>1</w:t>
        </w:r>
        <w:r>
          <w:rPr>
            <w:noProof/>
          </w:rPr>
          <w:fldChar w:fldCharType="end"/>
        </w:r>
      </w:p>
    </w:sdtContent>
  </w:sdt>
  <w:p w14:paraId="516AF1C4" w14:textId="77777777" w:rsidR="00DD39C3" w:rsidRDefault="00DD3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C2167" w14:textId="77777777" w:rsidR="004C3CFC" w:rsidRDefault="004C3CFC" w:rsidP="00B342D4">
      <w:r>
        <w:separator/>
      </w:r>
    </w:p>
  </w:footnote>
  <w:footnote w:type="continuationSeparator" w:id="0">
    <w:p w14:paraId="23632F41" w14:textId="77777777" w:rsidR="004C3CFC" w:rsidRDefault="004C3CFC" w:rsidP="00B34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CA2C9" w14:textId="77777777" w:rsidR="00DD39C3" w:rsidRDefault="004C3CFC">
    <w:pPr>
      <w:pStyle w:val="Header"/>
    </w:pPr>
    <w:r>
      <w:rPr>
        <w:noProof/>
      </w:rPr>
      <w:pict w14:anchorId="72E8B4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Chan_LH_Prim_CAS" style="position:absolute;margin-left:0;margin-top:0;width:612pt;height:11in;z-index:-251657216;mso-wrap-edited:f;mso-width-percent:0;mso-height-percent:0;mso-position-horizontal:center;mso-position-horizontal-relative:margin;mso-position-vertical:center;mso-position-vertical-relative:margin;mso-width-percent:0;mso-height-percent:0" wrapcoords="-26 0 -26 21559 21600 21559 21600 0 -26 0">
          <v:imagedata r:id="rId1" o:title="Chan_LH_Prim_CA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9073D" w14:textId="77777777" w:rsidR="00DD39C3" w:rsidRDefault="004C3CFC">
    <w:pPr>
      <w:pStyle w:val="Header"/>
    </w:pPr>
    <w:r>
      <w:rPr>
        <w:noProof/>
      </w:rPr>
      <w:pict w14:anchorId="64576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Chan_LH_Prim_CAS" style="position:absolute;margin-left:0;margin-top:0;width:612pt;height:11in;z-index:-251658240;mso-wrap-edited:f;mso-width-percent:0;mso-height-percent:0;mso-position-horizontal:center;mso-position-horizontal-relative:margin;mso-position-vertical:top;mso-position-vertical-relative:page;mso-width-percent:0;mso-height-percent:0" wrapcoords="-26 0 -26 21559 21600 21559 21600 0 -26 0">
          <v:imagedata r:id="rId1" o:title="Chan_LH_Prim_CAS"/>
          <w10:wrap anchorx="margin"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C245F" w14:textId="77777777" w:rsidR="00DD39C3" w:rsidRDefault="004C3CFC">
    <w:pPr>
      <w:pStyle w:val="Header"/>
    </w:pPr>
    <w:r>
      <w:rPr>
        <w:noProof/>
      </w:rPr>
      <w:pict w14:anchorId="08432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Chan_LH_Prim_CAS" style="position:absolute;margin-left:0;margin-top:0;width:612pt;height:11in;z-index:-251656192;mso-wrap-edited:f;mso-width-percent:0;mso-height-percent:0;mso-position-horizontal:center;mso-position-horizontal-relative:margin;mso-position-vertical:center;mso-position-vertical-relative:margin;mso-width-percent:0;mso-height-percent:0" wrapcoords="-26 0 -26 21559 21600 21559 21600 0 -26 0">
          <v:imagedata r:id="rId1" o:title="Chan_LH_Prim_CA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026C"/>
    <w:multiLevelType w:val="hybridMultilevel"/>
    <w:tmpl w:val="51A0C9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A53A54"/>
    <w:multiLevelType w:val="hybridMultilevel"/>
    <w:tmpl w:val="DAD4AFF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B325E4"/>
    <w:multiLevelType w:val="hybridMultilevel"/>
    <w:tmpl w:val="0AE8DE8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C3B15"/>
    <w:multiLevelType w:val="hybridMultilevel"/>
    <w:tmpl w:val="A2FAD7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774B22"/>
    <w:multiLevelType w:val="hybridMultilevel"/>
    <w:tmpl w:val="1B6C67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A7F5E85"/>
    <w:multiLevelType w:val="hybridMultilevel"/>
    <w:tmpl w:val="CDBC64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42D0B62"/>
    <w:multiLevelType w:val="hybridMultilevel"/>
    <w:tmpl w:val="4EE4D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6593B"/>
    <w:multiLevelType w:val="hybridMultilevel"/>
    <w:tmpl w:val="0C36D1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B27B3"/>
    <w:multiLevelType w:val="hybridMultilevel"/>
    <w:tmpl w:val="4EC0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10B78"/>
    <w:multiLevelType w:val="hybridMultilevel"/>
    <w:tmpl w:val="0E1471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101CCB"/>
    <w:multiLevelType w:val="hybridMultilevel"/>
    <w:tmpl w:val="88104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7A60EC"/>
    <w:multiLevelType w:val="hybridMultilevel"/>
    <w:tmpl w:val="33FCABAE"/>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E5A91"/>
    <w:multiLevelType w:val="hybridMultilevel"/>
    <w:tmpl w:val="837829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7130944"/>
    <w:multiLevelType w:val="hybridMultilevel"/>
    <w:tmpl w:val="3BC66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467BF1"/>
    <w:multiLevelType w:val="hybridMultilevel"/>
    <w:tmpl w:val="5FBC15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2F2CDB"/>
    <w:multiLevelType w:val="hybridMultilevel"/>
    <w:tmpl w:val="352430CA"/>
    <w:lvl w:ilvl="0" w:tplc="05F0083C">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6" w15:restartNumberingAfterBreak="0">
    <w:nsid w:val="3FB70C38"/>
    <w:multiLevelType w:val="hybridMultilevel"/>
    <w:tmpl w:val="C2467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1233FE"/>
    <w:multiLevelType w:val="hybridMultilevel"/>
    <w:tmpl w:val="CEF4F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6D5E64"/>
    <w:multiLevelType w:val="hybridMultilevel"/>
    <w:tmpl w:val="E2CC541A"/>
    <w:lvl w:ilvl="0" w:tplc="04090001">
      <w:start w:val="1"/>
      <w:numFmt w:val="bullet"/>
      <w:lvlText w:val=""/>
      <w:lvlJc w:val="left"/>
      <w:pPr>
        <w:ind w:left="2085" w:hanging="360"/>
      </w:pPr>
      <w:rPr>
        <w:rFonts w:ascii="Symbol" w:hAnsi="Symbol" w:hint="default"/>
      </w:rPr>
    </w:lvl>
    <w:lvl w:ilvl="1" w:tplc="04090003">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19" w15:restartNumberingAfterBreak="0">
    <w:nsid w:val="4A850C86"/>
    <w:multiLevelType w:val="multilevel"/>
    <w:tmpl w:val="578C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CF2375"/>
    <w:multiLevelType w:val="hybridMultilevel"/>
    <w:tmpl w:val="0010CA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564E76"/>
    <w:multiLevelType w:val="hybridMultilevel"/>
    <w:tmpl w:val="879009C2"/>
    <w:lvl w:ilvl="0" w:tplc="9320B12C">
      <w:numFmt w:val="bullet"/>
      <w:lvlText w:val=""/>
      <w:lvlJc w:val="left"/>
      <w:pPr>
        <w:ind w:left="1255" w:hanging="810"/>
      </w:pPr>
      <w:rPr>
        <w:rFonts w:ascii="Symbol" w:eastAsia="Symbol" w:hAnsi="Symbol" w:cs="Symbol" w:hint="default"/>
        <w:w w:val="99"/>
        <w:sz w:val="28"/>
        <w:szCs w:val="28"/>
      </w:rPr>
    </w:lvl>
    <w:lvl w:ilvl="1" w:tplc="7D021C32">
      <w:numFmt w:val="bullet"/>
      <w:lvlText w:val=""/>
      <w:lvlJc w:val="left"/>
      <w:pPr>
        <w:ind w:left="2155" w:hanging="360"/>
      </w:pPr>
      <w:rPr>
        <w:rFonts w:hint="default"/>
        <w:w w:val="99"/>
      </w:rPr>
    </w:lvl>
    <w:lvl w:ilvl="2" w:tplc="FEE8ACAA">
      <w:numFmt w:val="bullet"/>
      <w:lvlText w:val="•"/>
      <w:lvlJc w:val="left"/>
      <w:pPr>
        <w:ind w:left="1980" w:hanging="360"/>
      </w:pPr>
      <w:rPr>
        <w:rFonts w:hint="default"/>
      </w:rPr>
    </w:lvl>
    <w:lvl w:ilvl="3" w:tplc="7E32E11A">
      <w:numFmt w:val="bullet"/>
      <w:lvlText w:val="•"/>
      <w:lvlJc w:val="left"/>
      <w:pPr>
        <w:ind w:left="2060" w:hanging="360"/>
      </w:pPr>
      <w:rPr>
        <w:rFonts w:hint="default"/>
      </w:rPr>
    </w:lvl>
    <w:lvl w:ilvl="4" w:tplc="27F065C2">
      <w:numFmt w:val="bullet"/>
      <w:lvlText w:val="•"/>
      <w:lvlJc w:val="left"/>
      <w:pPr>
        <w:ind w:left="2160" w:hanging="360"/>
      </w:pPr>
      <w:rPr>
        <w:rFonts w:hint="default"/>
      </w:rPr>
    </w:lvl>
    <w:lvl w:ilvl="5" w:tplc="1F9CF7CA">
      <w:numFmt w:val="bullet"/>
      <w:lvlText w:val="•"/>
      <w:lvlJc w:val="left"/>
      <w:pPr>
        <w:ind w:left="3266" w:hanging="360"/>
      </w:pPr>
      <w:rPr>
        <w:rFonts w:hint="default"/>
      </w:rPr>
    </w:lvl>
    <w:lvl w:ilvl="6" w:tplc="B664C08A">
      <w:numFmt w:val="bullet"/>
      <w:lvlText w:val="•"/>
      <w:lvlJc w:val="left"/>
      <w:pPr>
        <w:ind w:left="4373" w:hanging="360"/>
      </w:pPr>
      <w:rPr>
        <w:rFonts w:hint="default"/>
      </w:rPr>
    </w:lvl>
    <w:lvl w:ilvl="7" w:tplc="284443F4">
      <w:numFmt w:val="bullet"/>
      <w:lvlText w:val="•"/>
      <w:lvlJc w:val="left"/>
      <w:pPr>
        <w:ind w:left="5480" w:hanging="360"/>
      </w:pPr>
      <w:rPr>
        <w:rFonts w:hint="default"/>
      </w:rPr>
    </w:lvl>
    <w:lvl w:ilvl="8" w:tplc="44386B28">
      <w:numFmt w:val="bullet"/>
      <w:lvlText w:val="•"/>
      <w:lvlJc w:val="left"/>
      <w:pPr>
        <w:ind w:left="6586" w:hanging="360"/>
      </w:pPr>
      <w:rPr>
        <w:rFonts w:hint="default"/>
      </w:rPr>
    </w:lvl>
  </w:abstractNum>
  <w:abstractNum w:abstractNumId="22" w15:restartNumberingAfterBreak="0">
    <w:nsid w:val="5CE928F5"/>
    <w:multiLevelType w:val="hybridMultilevel"/>
    <w:tmpl w:val="DE2CE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F23831"/>
    <w:multiLevelType w:val="hybridMultilevel"/>
    <w:tmpl w:val="DFDCB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8DF110F"/>
    <w:multiLevelType w:val="hybridMultilevel"/>
    <w:tmpl w:val="161A5F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DA2EAA"/>
    <w:multiLevelType w:val="hybridMultilevel"/>
    <w:tmpl w:val="8B68A8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2B3919"/>
    <w:multiLevelType w:val="hybridMultilevel"/>
    <w:tmpl w:val="72246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6"/>
  </w:num>
  <w:num w:numId="3">
    <w:abstractNumId w:val="26"/>
  </w:num>
  <w:num w:numId="4">
    <w:abstractNumId w:val="19"/>
  </w:num>
  <w:num w:numId="5">
    <w:abstractNumId w:val="13"/>
  </w:num>
  <w:num w:numId="6">
    <w:abstractNumId w:val="14"/>
  </w:num>
  <w:num w:numId="7">
    <w:abstractNumId w:val="5"/>
  </w:num>
  <w:num w:numId="8">
    <w:abstractNumId w:val="1"/>
  </w:num>
  <w:num w:numId="9">
    <w:abstractNumId w:val="12"/>
  </w:num>
  <w:num w:numId="10">
    <w:abstractNumId w:val="0"/>
  </w:num>
  <w:num w:numId="11">
    <w:abstractNumId w:val="3"/>
  </w:num>
  <w:num w:numId="12">
    <w:abstractNumId w:val="4"/>
  </w:num>
  <w:num w:numId="13">
    <w:abstractNumId w:val="22"/>
  </w:num>
  <w:num w:numId="14">
    <w:abstractNumId w:val="25"/>
  </w:num>
  <w:num w:numId="15">
    <w:abstractNumId w:val="11"/>
  </w:num>
  <w:num w:numId="16">
    <w:abstractNumId w:val="6"/>
  </w:num>
  <w:num w:numId="17">
    <w:abstractNumId w:val="8"/>
  </w:num>
  <w:num w:numId="18">
    <w:abstractNumId w:val="20"/>
  </w:num>
  <w:num w:numId="19">
    <w:abstractNumId w:val="2"/>
  </w:num>
  <w:num w:numId="20">
    <w:abstractNumId w:val="9"/>
  </w:num>
  <w:num w:numId="21">
    <w:abstractNumId w:val="17"/>
  </w:num>
  <w:num w:numId="22">
    <w:abstractNumId w:val="7"/>
  </w:num>
  <w:num w:numId="23">
    <w:abstractNumId w:val="10"/>
  </w:num>
  <w:num w:numId="24">
    <w:abstractNumId w:val="15"/>
  </w:num>
  <w:num w:numId="25">
    <w:abstractNumId w:val="21"/>
  </w:num>
  <w:num w:numId="26">
    <w:abstractNumId w:val="1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65C"/>
    <w:rsid w:val="000217D2"/>
    <w:rsid w:val="00041822"/>
    <w:rsid w:val="00055DA8"/>
    <w:rsid w:val="00060DDF"/>
    <w:rsid w:val="00074B16"/>
    <w:rsid w:val="00090CB8"/>
    <w:rsid w:val="00093FE4"/>
    <w:rsid w:val="00095CCD"/>
    <w:rsid w:val="000A465E"/>
    <w:rsid w:val="000B6D28"/>
    <w:rsid w:val="000D1BFE"/>
    <w:rsid w:val="00126B71"/>
    <w:rsid w:val="0014700B"/>
    <w:rsid w:val="0016573F"/>
    <w:rsid w:val="00173E79"/>
    <w:rsid w:val="001B7D7E"/>
    <w:rsid w:val="001F3B0F"/>
    <w:rsid w:val="00200401"/>
    <w:rsid w:val="00204E86"/>
    <w:rsid w:val="002203BB"/>
    <w:rsid w:val="00220782"/>
    <w:rsid w:val="0025372C"/>
    <w:rsid w:val="002565C8"/>
    <w:rsid w:val="00264133"/>
    <w:rsid w:val="0027799A"/>
    <w:rsid w:val="002946EE"/>
    <w:rsid w:val="002A6FCA"/>
    <w:rsid w:val="002B4CF1"/>
    <w:rsid w:val="002D348D"/>
    <w:rsid w:val="002E1A3C"/>
    <w:rsid w:val="002F17A0"/>
    <w:rsid w:val="003065E6"/>
    <w:rsid w:val="00311205"/>
    <w:rsid w:val="00324227"/>
    <w:rsid w:val="003349DE"/>
    <w:rsid w:val="00336EC5"/>
    <w:rsid w:val="00351786"/>
    <w:rsid w:val="00353D92"/>
    <w:rsid w:val="003613B9"/>
    <w:rsid w:val="00372EED"/>
    <w:rsid w:val="00381D5E"/>
    <w:rsid w:val="00382A9E"/>
    <w:rsid w:val="003B2A79"/>
    <w:rsid w:val="003D360E"/>
    <w:rsid w:val="003D3F08"/>
    <w:rsid w:val="003E2798"/>
    <w:rsid w:val="003F558C"/>
    <w:rsid w:val="00413539"/>
    <w:rsid w:val="004261C5"/>
    <w:rsid w:val="00433F36"/>
    <w:rsid w:val="004451EA"/>
    <w:rsid w:val="00472435"/>
    <w:rsid w:val="0048662D"/>
    <w:rsid w:val="00496D89"/>
    <w:rsid w:val="004972BF"/>
    <w:rsid w:val="004A3CC4"/>
    <w:rsid w:val="004A48C5"/>
    <w:rsid w:val="004C3CFC"/>
    <w:rsid w:val="004D2973"/>
    <w:rsid w:val="004E4469"/>
    <w:rsid w:val="004E465C"/>
    <w:rsid w:val="004F3A11"/>
    <w:rsid w:val="005020B1"/>
    <w:rsid w:val="005071B8"/>
    <w:rsid w:val="00516D11"/>
    <w:rsid w:val="005362E5"/>
    <w:rsid w:val="005528F5"/>
    <w:rsid w:val="00555B62"/>
    <w:rsid w:val="00575650"/>
    <w:rsid w:val="00580E41"/>
    <w:rsid w:val="005914DD"/>
    <w:rsid w:val="005A07F4"/>
    <w:rsid w:val="005B2A5F"/>
    <w:rsid w:val="005E5D57"/>
    <w:rsid w:val="005F330A"/>
    <w:rsid w:val="005F62B7"/>
    <w:rsid w:val="0062165E"/>
    <w:rsid w:val="00625AAD"/>
    <w:rsid w:val="00632D57"/>
    <w:rsid w:val="00647689"/>
    <w:rsid w:val="00660FA3"/>
    <w:rsid w:val="00661CD7"/>
    <w:rsid w:val="006737FE"/>
    <w:rsid w:val="0068163C"/>
    <w:rsid w:val="00697FC3"/>
    <w:rsid w:val="006A445B"/>
    <w:rsid w:val="006E1482"/>
    <w:rsid w:val="006E3D46"/>
    <w:rsid w:val="007123CB"/>
    <w:rsid w:val="00716173"/>
    <w:rsid w:val="00727559"/>
    <w:rsid w:val="0073080D"/>
    <w:rsid w:val="00746E86"/>
    <w:rsid w:val="00750853"/>
    <w:rsid w:val="007513A1"/>
    <w:rsid w:val="0075149D"/>
    <w:rsid w:val="007532B9"/>
    <w:rsid w:val="00761F8D"/>
    <w:rsid w:val="00785D59"/>
    <w:rsid w:val="007959BA"/>
    <w:rsid w:val="00830CC8"/>
    <w:rsid w:val="00831692"/>
    <w:rsid w:val="00855F11"/>
    <w:rsid w:val="0085690D"/>
    <w:rsid w:val="00865626"/>
    <w:rsid w:val="008729FA"/>
    <w:rsid w:val="0087347A"/>
    <w:rsid w:val="008861D3"/>
    <w:rsid w:val="00886919"/>
    <w:rsid w:val="00895919"/>
    <w:rsid w:val="008974D2"/>
    <w:rsid w:val="008B6533"/>
    <w:rsid w:val="008C566B"/>
    <w:rsid w:val="008C6D1F"/>
    <w:rsid w:val="008E7D1F"/>
    <w:rsid w:val="008F292D"/>
    <w:rsid w:val="00906875"/>
    <w:rsid w:val="00906B79"/>
    <w:rsid w:val="0090787C"/>
    <w:rsid w:val="00932C49"/>
    <w:rsid w:val="00957A9A"/>
    <w:rsid w:val="00972F58"/>
    <w:rsid w:val="0098325F"/>
    <w:rsid w:val="0099081E"/>
    <w:rsid w:val="009A6C4A"/>
    <w:rsid w:val="009B6C6A"/>
    <w:rsid w:val="009D7D40"/>
    <w:rsid w:val="009E26CA"/>
    <w:rsid w:val="009F7AEA"/>
    <w:rsid w:val="00A5112A"/>
    <w:rsid w:val="00A62F5A"/>
    <w:rsid w:val="00A820E0"/>
    <w:rsid w:val="00A84BFF"/>
    <w:rsid w:val="00A85636"/>
    <w:rsid w:val="00A951D7"/>
    <w:rsid w:val="00AF17F9"/>
    <w:rsid w:val="00AF718F"/>
    <w:rsid w:val="00B00F59"/>
    <w:rsid w:val="00B02F45"/>
    <w:rsid w:val="00B2317B"/>
    <w:rsid w:val="00B342D4"/>
    <w:rsid w:val="00B35A57"/>
    <w:rsid w:val="00B37023"/>
    <w:rsid w:val="00B60584"/>
    <w:rsid w:val="00B663BC"/>
    <w:rsid w:val="00B704F8"/>
    <w:rsid w:val="00BA5671"/>
    <w:rsid w:val="00BC1799"/>
    <w:rsid w:val="00BC1898"/>
    <w:rsid w:val="00BC210F"/>
    <w:rsid w:val="00BC58CE"/>
    <w:rsid w:val="00BF60CE"/>
    <w:rsid w:val="00C22F92"/>
    <w:rsid w:val="00C67832"/>
    <w:rsid w:val="00C858B7"/>
    <w:rsid w:val="00CA4CE2"/>
    <w:rsid w:val="00CC05CB"/>
    <w:rsid w:val="00CE6EB1"/>
    <w:rsid w:val="00CF6078"/>
    <w:rsid w:val="00D02A2B"/>
    <w:rsid w:val="00D06D1A"/>
    <w:rsid w:val="00D11604"/>
    <w:rsid w:val="00D11DF3"/>
    <w:rsid w:val="00D1329D"/>
    <w:rsid w:val="00D70605"/>
    <w:rsid w:val="00DA7090"/>
    <w:rsid w:val="00DC2478"/>
    <w:rsid w:val="00DD39C3"/>
    <w:rsid w:val="00DE0443"/>
    <w:rsid w:val="00DE2B20"/>
    <w:rsid w:val="00DE4CE4"/>
    <w:rsid w:val="00DE65BB"/>
    <w:rsid w:val="00DF3723"/>
    <w:rsid w:val="00E07194"/>
    <w:rsid w:val="00E071DC"/>
    <w:rsid w:val="00E330E2"/>
    <w:rsid w:val="00E41C2B"/>
    <w:rsid w:val="00E42D7B"/>
    <w:rsid w:val="00E63DF9"/>
    <w:rsid w:val="00E70947"/>
    <w:rsid w:val="00E81BFA"/>
    <w:rsid w:val="00E92AFC"/>
    <w:rsid w:val="00EA6AD7"/>
    <w:rsid w:val="00EE357D"/>
    <w:rsid w:val="00EF3680"/>
    <w:rsid w:val="00EF4282"/>
    <w:rsid w:val="00F023DF"/>
    <w:rsid w:val="00F12996"/>
    <w:rsid w:val="00F2018C"/>
    <w:rsid w:val="00F46570"/>
    <w:rsid w:val="00F70F38"/>
    <w:rsid w:val="00F73F31"/>
    <w:rsid w:val="00F7687C"/>
    <w:rsid w:val="00F8101E"/>
    <w:rsid w:val="00F8299F"/>
    <w:rsid w:val="00FB382B"/>
    <w:rsid w:val="00FE4650"/>
    <w:rsid w:val="00FF38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2A401E"/>
  <w15:docId w15:val="{C931A6BC-478E-4001-9C4D-781938688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3BB"/>
  </w:style>
  <w:style w:type="paragraph" w:styleId="Heading1">
    <w:name w:val="heading 1"/>
    <w:basedOn w:val="Normal"/>
    <w:next w:val="Normal"/>
    <w:link w:val="Heading1Char"/>
    <w:uiPriority w:val="9"/>
    <w:qFormat/>
    <w:rsid w:val="00B342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2D4"/>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B342D4"/>
    <w:pPr>
      <w:tabs>
        <w:tab w:val="center" w:pos="4320"/>
        <w:tab w:val="right" w:pos="8640"/>
      </w:tabs>
    </w:pPr>
  </w:style>
  <w:style w:type="character" w:customStyle="1" w:styleId="HeaderChar">
    <w:name w:val="Header Char"/>
    <w:basedOn w:val="DefaultParagraphFont"/>
    <w:link w:val="Header"/>
    <w:uiPriority w:val="99"/>
    <w:rsid w:val="00B342D4"/>
  </w:style>
  <w:style w:type="paragraph" w:styleId="Footer">
    <w:name w:val="footer"/>
    <w:basedOn w:val="Normal"/>
    <w:link w:val="FooterChar"/>
    <w:uiPriority w:val="99"/>
    <w:unhideWhenUsed/>
    <w:rsid w:val="00B342D4"/>
    <w:pPr>
      <w:tabs>
        <w:tab w:val="center" w:pos="4320"/>
        <w:tab w:val="right" w:pos="8640"/>
      </w:tabs>
    </w:pPr>
  </w:style>
  <w:style w:type="character" w:customStyle="1" w:styleId="FooterChar">
    <w:name w:val="Footer Char"/>
    <w:basedOn w:val="DefaultParagraphFont"/>
    <w:link w:val="Footer"/>
    <w:uiPriority w:val="99"/>
    <w:rsid w:val="00B342D4"/>
  </w:style>
  <w:style w:type="paragraph" w:styleId="BalloonText">
    <w:name w:val="Balloon Text"/>
    <w:basedOn w:val="Normal"/>
    <w:link w:val="BalloonTextChar"/>
    <w:uiPriority w:val="99"/>
    <w:semiHidden/>
    <w:unhideWhenUsed/>
    <w:rsid w:val="00B342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42D4"/>
    <w:rPr>
      <w:rFonts w:ascii="Lucida Grande" w:hAnsi="Lucida Grande" w:cs="Lucida Grande"/>
      <w:sz w:val="18"/>
      <w:szCs w:val="18"/>
    </w:rPr>
  </w:style>
  <w:style w:type="paragraph" w:styleId="ListParagraph">
    <w:name w:val="List Paragraph"/>
    <w:basedOn w:val="Normal"/>
    <w:uiPriority w:val="1"/>
    <w:qFormat/>
    <w:rsid w:val="00F7687C"/>
    <w:pPr>
      <w:ind w:left="720"/>
      <w:contextualSpacing/>
    </w:pPr>
  </w:style>
  <w:style w:type="character" w:customStyle="1" w:styleId="apple-converted-space">
    <w:name w:val="apple-converted-space"/>
    <w:basedOn w:val="DefaultParagraphFont"/>
    <w:rsid w:val="008B6533"/>
  </w:style>
  <w:style w:type="character" w:styleId="Hyperlink">
    <w:name w:val="Hyperlink"/>
    <w:basedOn w:val="DefaultParagraphFont"/>
    <w:uiPriority w:val="99"/>
    <w:semiHidden/>
    <w:unhideWhenUsed/>
    <w:rsid w:val="005B2A5F"/>
    <w:rPr>
      <w:color w:val="0000FF"/>
      <w:u w:val="single"/>
    </w:rPr>
  </w:style>
  <w:style w:type="paragraph" w:styleId="FootnoteText">
    <w:name w:val="footnote text"/>
    <w:basedOn w:val="Normal"/>
    <w:link w:val="FootnoteTextChar"/>
    <w:uiPriority w:val="99"/>
    <w:semiHidden/>
    <w:unhideWhenUsed/>
    <w:rsid w:val="004451EA"/>
    <w:rPr>
      <w:sz w:val="20"/>
      <w:szCs w:val="20"/>
    </w:rPr>
  </w:style>
  <w:style w:type="character" w:customStyle="1" w:styleId="FootnoteTextChar">
    <w:name w:val="Footnote Text Char"/>
    <w:basedOn w:val="DefaultParagraphFont"/>
    <w:link w:val="FootnoteText"/>
    <w:uiPriority w:val="99"/>
    <w:semiHidden/>
    <w:rsid w:val="004451EA"/>
    <w:rPr>
      <w:sz w:val="20"/>
      <w:szCs w:val="20"/>
    </w:rPr>
  </w:style>
  <w:style w:type="character" w:styleId="FootnoteReference">
    <w:name w:val="footnote reference"/>
    <w:basedOn w:val="DefaultParagraphFont"/>
    <w:uiPriority w:val="99"/>
    <w:semiHidden/>
    <w:unhideWhenUsed/>
    <w:rsid w:val="004451EA"/>
    <w:rPr>
      <w:vertAlign w:val="superscript"/>
    </w:rPr>
  </w:style>
  <w:style w:type="character" w:styleId="CommentReference">
    <w:name w:val="annotation reference"/>
    <w:basedOn w:val="DefaultParagraphFont"/>
    <w:uiPriority w:val="99"/>
    <w:semiHidden/>
    <w:unhideWhenUsed/>
    <w:rsid w:val="003D360E"/>
    <w:rPr>
      <w:sz w:val="18"/>
      <w:szCs w:val="18"/>
    </w:rPr>
  </w:style>
  <w:style w:type="paragraph" w:styleId="CommentText">
    <w:name w:val="annotation text"/>
    <w:basedOn w:val="Normal"/>
    <w:link w:val="CommentTextChar"/>
    <w:uiPriority w:val="99"/>
    <w:semiHidden/>
    <w:unhideWhenUsed/>
    <w:rsid w:val="003D360E"/>
  </w:style>
  <w:style w:type="character" w:customStyle="1" w:styleId="CommentTextChar">
    <w:name w:val="Comment Text Char"/>
    <w:basedOn w:val="DefaultParagraphFont"/>
    <w:link w:val="CommentText"/>
    <w:uiPriority w:val="99"/>
    <w:semiHidden/>
    <w:rsid w:val="003D360E"/>
  </w:style>
  <w:style w:type="paragraph" w:styleId="CommentSubject">
    <w:name w:val="annotation subject"/>
    <w:basedOn w:val="CommentText"/>
    <w:next w:val="CommentText"/>
    <w:link w:val="CommentSubjectChar"/>
    <w:uiPriority w:val="99"/>
    <w:semiHidden/>
    <w:unhideWhenUsed/>
    <w:rsid w:val="003D360E"/>
    <w:rPr>
      <w:b/>
      <w:bCs/>
      <w:sz w:val="20"/>
      <w:szCs w:val="20"/>
    </w:rPr>
  </w:style>
  <w:style w:type="character" w:customStyle="1" w:styleId="CommentSubjectChar">
    <w:name w:val="Comment Subject Char"/>
    <w:basedOn w:val="CommentTextChar"/>
    <w:link w:val="CommentSubject"/>
    <w:uiPriority w:val="99"/>
    <w:semiHidden/>
    <w:rsid w:val="003D360E"/>
    <w:rPr>
      <w:b/>
      <w:bCs/>
      <w:sz w:val="20"/>
      <w:szCs w:val="20"/>
    </w:rPr>
  </w:style>
  <w:style w:type="paragraph" w:styleId="Revision">
    <w:name w:val="Revision"/>
    <w:hidden/>
    <w:uiPriority w:val="99"/>
    <w:semiHidden/>
    <w:rsid w:val="00413539"/>
  </w:style>
  <w:style w:type="paragraph" w:styleId="BodyText">
    <w:name w:val="Body Text"/>
    <w:basedOn w:val="Normal"/>
    <w:link w:val="BodyTextChar"/>
    <w:uiPriority w:val="1"/>
    <w:qFormat/>
    <w:rsid w:val="0087347A"/>
    <w:pPr>
      <w:widowControl w:val="0"/>
      <w:autoSpaceDE w:val="0"/>
      <w:autoSpaceDN w:val="0"/>
    </w:pPr>
    <w:rPr>
      <w:rFonts w:ascii="Cambria" w:eastAsia="Cambria" w:hAnsi="Cambria" w:cs="Cambria"/>
      <w:sz w:val="28"/>
      <w:szCs w:val="28"/>
    </w:rPr>
  </w:style>
  <w:style w:type="character" w:customStyle="1" w:styleId="BodyTextChar">
    <w:name w:val="Body Text Char"/>
    <w:basedOn w:val="DefaultParagraphFont"/>
    <w:link w:val="BodyText"/>
    <w:uiPriority w:val="1"/>
    <w:rsid w:val="0087347A"/>
    <w:rPr>
      <w:rFonts w:ascii="Cambria" w:eastAsia="Cambria" w:hAnsi="Cambria" w:cs="Cambri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456472">
      <w:bodyDiv w:val="1"/>
      <w:marLeft w:val="0"/>
      <w:marRight w:val="0"/>
      <w:marTop w:val="0"/>
      <w:marBottom w:val="0"/>
      <w:divBdr>
        <w:top w:val="none" w:sz="0" w:space="0" w:color="auto"/>
        <w:left w:val="none" w:sz="0" w:space="0" w:color="auto"/>
        <w:bottom w:val="none" w:sz="0" w:space="0" w:color="auto"/>
        <w:right w:val="none" w:sz="0" w:space="0" w:color="auto"/>
      </w:divBdr>
      <w:divsChild>
        <w:div w:id="1134954990">
          <w:marLeft w:val="0"/>
          <w:marRight w:val="0"/>
          <w:marTop w:val="0"/>
          <w:marBottom w:val="0"/>
          <w:divBdr>
            <w:top w:val="none" w:sz="0" w:space="0" w:color="auto"/>
            <w:left w:val="none" w:sz="0" w:space="0" w:color="auto"/>
            <w:bottom w:val="none" w:sz="0" w:space="0" w:color="auto"/>
            <w:right w:val="none" w:sz="0" w:space="0" w:color="auto"/>
          </w:divBdr>
        </w:div>
        <w:div w:id="2122071985">
          <w:marLeft w:val="0"/>
          <w:marRight w:val="0"/>
          <w:marTop w:val="0"/>
          <w:marBottom w:val="0"/>
          <w:divBdr>
            <w:top w:val="none" w:sz="0" w:space="0" w:color="auto"/>
            <w:left w:val="none" w:sz="0" w:space="0" w:color="auto"/>
            <w:bottom w:val="none" w:sz="0" w:space="0" w:color="auto"/>
            <w:right w:val="none" w:sz="0" w:space="0" w:color="auto"/>
          </w:divBdr>
        </w:div>
        <w:div w:id="2070108702">
          <w:marLeft w:val="0"/>
          <w:marRight w:val="0"/>
          <w:marTop w:val="0"/>
          <w:marBottom w:val="0"/>
          <w:divBdr>
            <w:top w:val="none" w:sz="0" w:space="0" w:color="auto"/>
            <w:left w:val="none" w:sz="0" w:space="0" w:color="auto"/>
            <w:bottom w:val="none" w:sz="0" w:space="0" w:color="auto"/>
            <w:right w:val="none" w:sz="0" w:space="0" w:color="auto"/>
          </w:divBdr>
        </w:div>
        <w:div w:id="1215040727">
          <w:marLeft w:val="0"/>
          <w:marRight w:val="0"/>
          <w:marTop w:val="0"/>
          <w:marBottom w:val="0"/>
          <w:divBdr>
            <w:top w:val="none" w:sz="0" w:space="0" w:color="auto"/>
            <w:left w:val="none" w:sz="0" w:space="0" w:color="auto"/>
            <w:bottom w:val="none" w:sz="0" w:space="0" w:color="auto"/>
            <w:right w:val="none" w:sz="0" w:space="0" w:color="auto"/>
          </w:divBdr>
        </w:div>
        <w:div w:id="464197024">
          <w:marLeft w:val="0"/>
          <w:marRight w:val="0"/>
          <w:marTop w:val="0"/>
          <w:marBottom w:val="0"/>
          <w:divBdr>
            <w:top w:val="none" w:sz="0" w:space="0" w:color="auto"/>
            <w:left w:val="none" w:sz="0" w:space="0" w:color="auto"/>
            <w:bottom w:val="none" w:sz="0" w:space="0" w:color="auto"/>
            <w:right w:val="none" w:sz="0" w:space="0" w:color="auto"/>
          </w:divBdr>
        </w:div>
        <w:div w:id="483013438">
          <w:marLeft w:val="0"/>
          <w:marRight w:val="0"/>
          <w:marTop w:val="0"/>
          <w:marBottom w:val="0"/>
          <w:divBdr>
            <w:top w:val="none" w:sz="0" w:space="0" w:color="auto"/>
            <w:left w:val="none" w:sz="0" w:space="0" w:color="auto"/>
            <w:bottom w:val="none" w:sz="0" w:space="0" w:color="auto"/>
            <w:right w:val="none" w:sz="0" w:space="0" w:color="auto"/>
          </w:divBdr>
        </w:div>
        <w:div w:id="1892571940">
          <w:marLeft w:val="0"/>
          <w:marRight w:val="0"/>
          <w:marTop w:val="0"/>
          <w:marBottom w:val="0"/>
          <w:divBdr>
            <w:top w:val="none" w:sz="0" w:space="0" w:color="auto"/>
            <w:left w:val="none" w:sz="0" w:space="0" w:color="auto"/>
            <w:bottom w:val="none" w:sz="0" w:space="0" w:color="auto"/>
            <w:right w:val="none" w:sz="0" w:space="0" w:color="auto"/>
          </w:divBdr>
        </w:div>
        <w:div w:id="185598859">
          <w:marLeft w:val="0"/>
          <w:marRight w:val="0"/>
          <w:marTop w:val="0"/>
          <w:marBottom w:val="0"/>
          <w:divBdr>
            <w:top w:val="none" w:sz="0" w:space="0" w:color="auto"/>
            <w:left w:val="none" w:sz="0" w:space="0" w:color="auto"/>
            <w:bottom w:val="none" w:sz="0" w:space="0" w:color="auto"/>
            <w:right w:val="none" w:sz="0" w:space="0" w:color="auto"/>
          </w:divBdr>
        </w:div>
        <w:div w:id="2069645157">
          <w:marLeft w:val="0"/>
          <w:marRight w:val="0"/>
          <w:marTop w:val="0"/>
          <w:marBottom w:val="0"/>
          <w:divBdr>
            <w:top w:val="none" w:sz="0" w:space="0" w:color="auto"/>
            <w:left w:val="none" w:sz="0" w:space="0" w:color="auto"/>
            <w:bottom w:val="none" w:sz="0" w:space="0" w:color="auto"/>
            <w:right w:val="none" w:sz="0" w:space="0" w:color="auto"/>
          </w:divBdr>
        </w:div>
        <w:div w:id="3410454">
          <w:marLeft w:val="0"/>
          <w:marRight w:val="0"/>
          <w:marTop w:val="0"/>
          <w:marBottom w:val="0"/>
          <w:divBdr>
            <w:top w:val="none" w:sz="0" w:space="0" w:color="auto"/>
            <w:left w:val="none" w:sz="0" w:space="0" w:color="auto"/>
            <w:bottom w:val="none" w:sz="0" w:space="0" w:color="auto"/>
            <w:right w:val="none" w:sz="0" w:space="0" w:color="auto"/>
          </w:divBdr>
        </w:div>
        <w:div w:id="159737007">
          <w:marLeft w:val="0"/>
          <w:marRight w:val="0"/>
          <w:marTop w:val="0"/>
          <w:marBottom w:val="0"/>
          <w:divBdr>
            <w:top w:val="none" w:sz="0" w:space="0" w:color="auto"/>
            <w:left w:val="none" w:sz="0" w:space="0" w:color="auto"/>
            <w:bottom w:val="none" w:sz="0" w:space="0" w:color="auto"/>
            <w:right w:val="none" w:sz="0" w:space="0" w:color="auto"/>
          </w:divBdr>
        </w:div>
        <w:div w:id="580942385">
          <w:marLeft w:val="0"/>
          <w:marRight w:val="0"/>
          <w:marTop w:val="0"/>
          <w:marBottom w:val="0"/>
          <w:divBdr>
            <w:top w:val="none" w:sz="0" w:space="0" w:color="auto"/>
            <w:left w:val="none" w:sz="0" w:space="0" w:color="auto"/>
            <w:bottom w:val="none" w:sz="0" w:space="0" w:color="auto"/>
            <w:right w:val="none" w:sz="0" w:space="0" w:color="auto"/>
          </w:divBdr>
        </w:div>
        <w:div w:id="1363746509">
          <w:marLeft w:val="0"/>
          <w:marRight w:val="0"/>
          <w:marTop w:val="0"/>
          <w:marBottom w:val="0"/>
          <w:divBdr>
            <w:top w:val="none" w:sz="0" w:space="0" w:color="auto"/>
            <w:left w:val="none" w:sz="0" w:space="0" w:color="auto"/>
            <w:bottom w:val="none" w:sz="0" w:space="0" w:color="auto"/>
            <w:right w:val="none" w:sz="0" w:space="0" w:color="auto"/>
          </w:divBdr>
        </w:div>
        <w:div w:id="916600481">
          <w:marLeft w:val="0"/>
          <w:marRight w:val="0"/>
          <w:marTop w:val="0"/>
          <w:marBottom w:val="0"/>
          <w:divBdr>
            <w:top w:val="none" w:sz="0" w:space="0" w:color="auto"/>
            <w:left w:val="none" w:sz="0" w:space="0" w:color="auto"/>
            <w:bottom w:val="none" w:sz="0" w:space="0" w:color="auto"/>
            <w:right w:val="none" w:sz="0" w:space="0" w:color="auto"/>
          </w:divBdr>
        </w:div>
        <w:div w:id="1510023023">
          <w:marLeft w:val="0"/>
          <w:marRight w:val="0"/>
          <w:marTop w:val="0"/>
          <w:marBottom w:val="0"/>
          <w:divBdr>
            <w:top w:val="none" w:sz="0" w:space="0" w:color="auto"/>
            <w:left w:val="none" w:sz="0" w:space="0" w:color="auto"/>
            <w:bottom w:val="none" w:sz="0" w:space="0" w:color="auto"/>
            <w:right w:val="none" w:sz="0" w:space="0" w:color="auto"/>
          </w:divBdr>
        </w:div>
        <w:div w:id="1905293148">
          <w:marLeft w:val="0"/>
          <w:marRight w:val="0"/>
          <w:marTop w:val="0"/>
          <w:marBottom w:val="0"/>
          <w:divBdr>
            <w:top w:val="none" w:sz="0" w:space="0" w:color="auto"/>
            <w:left w:val="none" w:sz="0" w:space="0" w:color="auto"/>
            <w:bottom w:val="none" w:sz="0" w:space="0" w:color="auto"/>
            <w:right w:val="none" w:sz="0" w:space="0" w:color="auto"/>
          </w:divBdr>
        </w:div>
        <w:div w:id="565190785">
          <w:marLeft w:val="0"/>
          <w:marRight w:val="0"/>
          <w:marTop w:val="0"/>
          <w:marBottom w:val="0"/>
          <w:divBdr>
            <w:top w:val="none" w:sz="0" w:space="0" w:color="auto"/>
            <w:left w:val="none" w:sz="0" w:space="0" w:color="auto"/>
            <w:bottom w:val="none" w:sz="0" w:space="0" w:color="auto"/>
            <w:right w:val="none" w:sz="0" w:space="0" w:color="auto"/>
          </w:divBdr>
        </w:div>
        <w:div w:id="203257432">
          <w:marLeft w:val="0"/>
          <w:marRight w:val="0"/>
          <w:marTop w:val="0"/>
          <w:marBottom w:val="0"/>
          <w:divBdr>
            <w:top w:val="none" w:sz="0" w:space="0" w:color="auto"/>
            <w:left w:val="none" w:sz="0" w:space="0" w:color="auto"/>
            <w:bottom w:val="none" w:sz="0" w:space="0" w:color="auto"/>
            <w:right w:val="none" w:sz="0" w:space="0" w:color="auto"/>
          </w:divBdr>
        </w:div>
        <w:div w:id="776681107">
          <w:marLeft w:val="0"/>
          <w:marRight w:val="0"/>
          <w:marTop w:val="0"/>
          <w:marBottom w:val="0"/>
          <w:divBdr>
            <w:top w:val="none" w:sz="0" w:space="0" w:color="auto"/>
            <w:left w:val="none" w:sz="0" w:space="0" w:color="auto"/>
            <w:bottom w:val="none" w:sz="0" w:space="0" w:color="auto"/>
            <w:right w:val="none" w:sz="0" w:space="0" w:color="auto"/>
          </w:divBdr>
        </w:div>
        <w:div w:id="1295019481">
          <w:marLeft w:val="0"/>
          <w:marRight w:val="0"/>
          <w:marTop w:val="0"/>
          <w:marBottom w:val="0"/>
          <w:divBdr>
            <w:top w:val="none" w:sz="0" w:space="0" w:color="auto"/>
            <w:left w:val="none" w:sz="0" w:space="0" w:color="auto"/>
            <w:bottom w:val="none" w:sz="0" w:space="0" w:color="auto"/>
            <w:right w:val="none" w:sz="0" w:space="0" w:color="auto"/>
          </w:divBdr>
        </w:div>
        <w:div w:id="1229270147">
          <w:marLeft w:val="0"/>
          <w:marRight w:val="0"/>
          <w:marTop w:val="0"/>
          <w:marBottom w:val="0"/>
          <w:divBdr>
            <w:top w:val="none" w:sz="0" w:space="0" w:color="auto"/>
            <w:left w:val="none" w:sz="0" w:space="0" w:color="auto"/>
            <w:bottom w:val="none" w:sz="0" w:space="0" w:color="auto"/>
            <w:right w:val="none" w:sz="0" w:space="0" w:color="auto"/>
          </w:divBdr>
        </w:div>
        <w:div w:id="812061087">
          <w:marLeft w:val="0"/>
          <w:marRight w:val="0"/>
          <w:marTop w:val="0"/>
          <w:marBottom w:val="0"/>
          <w:divBdr>
            <w:top w:val="none" w:sz="0" w:space="0" w:color="auto"/>
            <w:left w:val="none" w:sz="0" w:space="0" w:color="auto"/>
            <w:bottom w:val="none" w:sz="0" w:space="0" w:color="auto"/>
            <w:right w:val="none" w:sz="0" w:space="0" w:color="auto"/>
          </w:divBdr>
        </w:div>
        <w:div w:id="190145922">
          <w:marLeft w:val="0"/>
          <w:marRight w:val="0"/>
          <w:marTop w:val="0"/>
          <w:marBottom w:val="0"/>
          <w:divBdr>
            <w:top w:val="none" w:sz="0" w:space="0" w:color="auto"/>
            <w:left w:val="none" w:sz="0" w:space="0" w:color="auto"/>
            <w:bottom w:val="none" w:sz="0" w:space="0" w:color="auto"/>
            <w:right w:val="none" w:sz="0" w:space="0" w:color="auto"/>
          </w:divBdr>
        </w:div>
        <w:div w:id="1553730981">
          <w:marLeft w:val="0"/>
          <w:marRight w:val="0"/>
          <w:marTop w:val="0"/>
          <w:marBottom w:val="0"/>
          <w:divBdr>
            <w:top w:val="none" w:sz="0" w:space="0" w:color="auto"/>
            <w:left w:val="none" w:sz="0" w:space="0" w:color="auto"/>
            <w:bottom w:val="none" w:sz="0" w:space="0" w:color="auto"/>
            <w:right w:val="none" w:sz="0" w:space="0" w:color="auto"/>
          </w:divBdr>
        </w:div>
        <w:div w:id="2138452510">
          <w:marLeft w:val="0"/>
          <w:marRight w:val="0"/>
          <w:marTop w:val="0"/>
          <w:marBottom w:val="0"/>
          <w:divBdr>
            <w:top w:val="none" w:sz="0" w:space="0" w:color="auto"/>
            <w:left w:val="none" w:sz="0" w:space="0" w:color="auto"/>
            <w:bottom w:val="none" w:sz="0" w:space="0" w:color="auto"/>
            <w:right w:val="none" w:sz="0" w:space="0" w:color="auto"/>
          </w:divBdr>
        </w:div>
        <w:div w:id="1350450784">
          <w:marLeft w:val="0"/>
          <w:marRight w:val="0"/>
          <w:marTop w:val="0"/>
          <w:marBottom w:val="0"/>
          <w:divBdr>
            <w:top w:val="none" w:sz="0" w:space="0" w:color="auto"/>
            <w:left w:val="none" w:sz="0" w:space="0" w:color="auto"/>
            <w:bottom w:val="none" w:sz="0" w:space="0" w:color="auto"/>
            <w:right w:val="none" w:sz="0" w:space="0" w:color="auto"/>
          </w:divBdr>
        </w:div>
        <w:div w:id="41758521">
          <w:marLeft w:val="0"/>
          <w:marRight w:val="0"/>
          <w:marTop w:val="0"/>
          <w:marBottom w:val="0"/>
          <w:divBdr>
            <w:top w:val="none" w:sz="0" w:space="0" w:color="auto"/>
            <w:left w:val="none" w:sz="0" w:space="0" w:color="auto"/>
            <w:bottom w:val="none" w:sz="0" w:space="0" w:color="auto"/>
            <w:right w:val="none" w:sz="0" w:space="0" w:color="auto"/>
          </w:divBdr>
        </w:div>
        <w:div w:id="884754027">
          <w:marLeft w:val="0"/>
          <w:marRight w:val="0"/>
          <w:marTop w:val="0"/>
          <w:marBottom w:val="0"/>
          <w:divBdr>
            <w:top w:val="none" w:sz="0" w:space="0" w:color="auto"/>
            <w:left w:val="none" w:sz="0" w:space="0" w:color="auto"/>
            <w:bottom w:val="none" w:sz="0" w:space="0" w:color="auto"/>
            <w:right w:val="none" w:sz="0" w:space="0" w:color="auto"/>
          </w:divBdr>
        </w:div>
        <w:div w:id="628827230">
          <w:marLeft w:val="0"/>
          <w:marRight w:val="0"/>
          <w:marTop w:val="0"/>
          <w:marBottom w:val="0"/>
          <w:divBdr>
            <w:top w:val="none" w:sz="0" w:space="0" w:color="auto"/>
            <w:left w:val="none" w:sz="0" w:space="0" w:color="auto"/>
            <w:bottom w:val="none" w:sz="0" w:space="0" w:color="auto"/>
            <w:right w:val="none" w:sz="0" w:space="0" w:color="auto"/>
          </w:divBdr>
        </w:div>
        <w:div w:id="1036269552">
          <w:marLeft w:val="0"/>
          <w:marRight w:val="0"/>
          <w:marTop w:val="0"/>
          <w:marBottom w:val="0"/>
          <w:divBdr>
            <w:top w:val="none" w:sz="0" w:space="0" w:color="auto"/>
            <w:left w:val="none" w:sz="0" w:space="0" w:color="auto"/>
            <w:bottom w:val="none" w:sz="0" w:space="0" w:color="auto"/>
            <w:right w:val="none" w:sz="0" w:space="0" w:color="auto"/>
          </w:divBdr>
        </w:div>
        <w:div w:id="303463069">
          <w:marLeft w:val="0"/>
          <w:marRight w:val="0"/>
          <w:marTop w:val="0"/>
          <w:marBottom w:val="0"/>
          <w:divBdr>
            <w:top w:val="none" w:sz="0" w:space="0" w:color="auto"/>
            <w:left w:val="none" w:sz="0" w:space="0" w:color="auto"/>
            <w:bottom w:val="none" w:sz="0" w:space="0" w:color="auto"/>
            <w:right w:val="none" w:sz="0" w:space="0" w:color="auto"/>
          </w:divBdr>
        </w:div>
        <w:div w:id="345249016">
          <w:marLeft w:val="0"/>
          <w:marRight w:val="0"/>
          <w:marTop w:val="0"/>
          <w:marBottom w:val="0"/>
          <w:divBdr>
            <w:top w:val="none" w:sz="0" w:space="0" w:color="auto"/>
            <w:left w:val="none" w:sz="0" w:space="0" w:color="auto"/>
            <w:bottom w:val="none" w:sz="0" w:space="0" w:color="auto"/>
            <w:right w:val="none" w:sz="0" w:space="0" w:color="auto"/>
          </w:divBdr>
        </w:div>
        <w:div w:id="19625453">
          <w:marLeft w:val="0"/>
          <w:marRight w:val="0"/>
          <w:marTop w:val="0"/>
          <w:marBottom w:val="0"/>
          <w:divBdr>
            <w:top w:val="none" w:sz="0" w:space="0" w:color="auto"/>
            <w:left w:val="none" w:sz="0" w:space="0" w:color="auto"/>
            <w:bottom w:val="none" w:sz="0" w:space="0" w:color="auto"/>
            <w:right w:val="none" w:sz="0" w:space="0" w:color="auto"/>
          </w:divBdr>
        </w:div>
        <w:div w:id="969826116">
          <w:marLeft w:val="0"/>
          <w:marRight w:val="0"/>
          <w:marTop w:val="0"/>
          <w:marBottom w:val="0"/>
          <w:divBdr>
            <w:top w:val="none" w:sz="0" w:space="0" w:color="auto"/>
            <w:left w:val="none" w:sz="0" w:space="0" w:color="auto"/>
            <w:bottom w:val="none" w:sz="0" w:space="0" w:color="auto"/>
            <w:right w:val="none" w:sz="0" w:space="0" w:color="auto"/>
          </w:divBdr>
        </w:div>
        <w:div w:id="1333527751">
          <w:marLeft w:val="0"/>
          <w:marRight w:val="0"/>
          <w:marTop w:val="0"/>
          <w:marBottom w:val="0"/>
          <w:divBdr>
            <w:top w:val="none" w:sz="0" w:space="0" w:color="auto"/>
            <w:left w:val="none" w:sz="0" w:space="0" w:color="auto"/>
            <w:bottom w:val="none" w:sz="0" w:space="0" w:color="auto"/>
            <w:right w:val="none" w:sz="0" w:space="0" w:color="auto"/>
          </w:divBdr>
        </w:div>
        <w:div w:id="1447460833">
          <w:marLeft w:val="0"/>
          <w:marRight w:val="0"/>
          <w:marTop w:val="0"/>
          <w:marBottom w:val="0"/>
          <w:divBdr>
            <w:top w:val="none" w:sz="0" w:space="0" w:color="auto"/>
            <w:left w:val="none" w:sz="0" w:space="0" w:color="auto"/>
            <w:bottom w:val="none" w:sz="0" w:space="0" w:color="auto"/>
            <w:right w:val="none" w:sz="0" w:space="0" w:color="auto"/>
          </w:divBdr>
        </w:div>
        <w:div w:id="51387977">
          <w:marLeft w:val="0"/>
          <w:marRight w:val="0"/>
          <w:marTop w:val="0"/>
          <w:marBottom w:val="0"/>
          <w:divBdr>
            <w:top w:val="none" w:sz="0" w:space="0" w:color="auto"/>
            <w:left w:val="none" w:sz="0" w:space="0" w:color="auto"/>
            <w:bottom w:val="none" w:sz="0" w:space="0" w:color="auto"/>
            <w:right w:val="none" w:sz="0" w:space="0" w:color="auto"/>
          </w:divBdr>
        </w:div>
        <w:div w:id="1433552112">
          <w:marLeft w:val="0"/>
          <w:marRight w:val="0"/>
          <w:marTop w:val="0"/>
          <w:marBottom w:val="0"/>
          <w:divBdr>
            <w:top w:val="none" w:sz="0" w:space="0" w:color="auto"/>
            <w:left w:val="none" w:sz="0" w:space="0" w:color="auto"/>
            <w:bottom w:val="none" w:sz="0" w:space="0" w:color="auto"/>
            <w:right w:val="none" w:sz="0" w:space="0" w:color="auto"/>
          </w:divBdr>
        </w:div>
        <w:div w:id="1293055529">
          <w:marLeft w:val="0"/>
          <w:marRight w:val="0"/>
          <w:marTop w:val="0"/>
          <w:marBottom w:val="0"/>
          <w:divBdr>
            <w:top w:val="none" w:sz="0" w:space="0" w:color="auto"/>
            <w:left w:val="none" w:sz="0" w:space="0" w:color="auto"/>
            <w:bottom w:val="none" w:sz="0" w:space="0" w:color="auto"/>
            <w:right w:val="none" w:sz="0" w:space="0" w:color="auto"/>
          </w:divBdr>
        </w:div>
      </w:divsChild>
    </w:div>
    <w:div w:id="984889610">
      <w:bodyDiv w:val="1"/>
      <w:marLeft w:val="0"/>
      <w:marRight w:val="0"/>
      <w:marTop w:val="0"/>
      <w:marBottom w:val="0"/>
      <w:divBdr>
        <w:top w:val="none" w:sz="0" w:space="0" w:color="auto"/>
        <w:left w:val="none" w:sz="0" w:space="0" w:color="auto"/>
        <w:bottom w:val="none" w:sz="0" w:space="0" w:color="auto"/>
        <w:right w:val="none" w:sz="0" w:space="0" w:color="auto"/>
      </w:divBdr>
    </w:div>
    <w:div w:id="1292249875">
      <w:bodyDiv w:val="1"/>
      <w:marLeft w:val="0"/>
      <w:marRight w:val="0"/>
      <w:marTop w:val="0"/>
      <w:marBottom w:val="0"/>
      <w:divBdr>
        <w:top w:val="none" w:sz="0" w:space="0" w:color="auto"/>
        <w:left w:val="none" w:sz="0" w:space="0" w:color="auto"/>
        <w:bottom w:val="none" w:sz="0" w:space="0" w:color="auto"/>
        <w:right w:val="none" w:sz="0" w:space="0" w:color="auto"/>
      </w:divBdr>
    </w:div>
    <w:div w:id="2048094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art.org/standard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acart.org/evaluation-"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ecacart.org/art-" TargetMode="External"/><Relationship Id="rId4" Type="http://schemas.openxmlformats.org/officeDocument/2006/relationships/settings" Target="settings.xml"/><Relationship Id="rId9" Type="http://schemas.openxmlformats.org/officeDocument/2006/relationships/hyperlink" Target="http://www.secacart.org/evaluat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jeff\AppData\Local\Temp\Temp1_UNCP_CAS_Letterhead%20(1).zip\UNCP_PRIM_Letterhead_CAS_pix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2F5E3-49B5-5B4F-A80F-01E4E5CCF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C:\Users\fredjeff\AppData\Local\Temp\Temp1_UNCP_CAS_Letterhead (1).zip\UNCP_PRIM_Letterhead_CAS_pixel.dotx</Template>
  <TotalTime>67</TotalTime>
  <Pages>12</Pages>
  <Words>3703</Words>
  <Characters>21108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24762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Pembroke</dc:creator>
  <cp:lastModifiedBy>Scott Billingsley</cp:lastModifiedBy>
  <cp:revision>10</cp:revision>
  <cp:lastPrinted>2017-12-01T16:21:00Z</cp:lastPrinted>
  <dcterms:created xsi:type="dcterms:W3CDTF">2017-12-08T16:38:00Z</dcterms:created>
  <dcterms:modified xsi:type="dcterms:W3CDTF">2019-04-17T08:59:00Z</dcterms:modified>
</cp:coreProperties>
</file>