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2F811" w14:textId="77777777" w:rsidR="009E59E2" w:rsidRDefault="009E59E2" w:rsidP="000812C4">
      <w:pPr>
        <w:jc w:val="center"/>
        <w:rPr>
          <w:rFonts w:asciiTheme="minorHAnsi" w:hAnsiTheme="minorHAnsi"/>
          <w:b/>
          <w:bCs/>
          <w:i/>
          <w:iCs/>
          <w:sz w:val="26"/>
          <w:szCs w:val="26"/>
        </w:rPr>
      </w:pPr>
      <w:r>
        <w:rPr>
          <w:rFonts w:asciiTheme="minorHAnsi" w:hAnsiTheme="minorHAnsi"/>
          <w:b/>
          <w:bCs/>
          <w:i/>
          <w:iCs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 wp14:anchorId="0CF81C93" wp14:editId="15B3248C">
            <wp:simplePos x="0" y="0"/>
            <wp:positionH relativeFrom="column">
              <wp:posOffset>-222250</wp:posOffset>
            </wp:positionH>
            <wp:positionV relativeFrom="paragraph">
              <wp:posOffset>0</wp:posOffset>
            </wp:positionV>
            <wp:extent cx="1701800" cy="800100"/>
            <wp:effectExtent l="0" t="0" r="0" b="0"/>
            <wp:wrapTight wrapText="bothSides">
              <wp:wrapPolygon edited="0">
                <wp:start x="4836" y="0"/>
                <wp:lineTo x="1209" y="3600"/>
                <wp:lineTo x="725" y="4629"/>
                <wp:lineTo x="484" y="21086"/>
                <wp:lineTo x="8463" y="21086"/>
                <wp:lineTo x="16442" y="21086"/>
                <wp:lineTo x="19101" y="20057"/>
                <wp:lineTo x="18376" y="16457"/>
                <wp:lineTo x="21278" y="14914"/>
                <wp:lineTo x="21278" y="10286"/>
                <wp:lineTo x="13540" y="8229"/>
                <wp:lineTo x="14024" y="5657"/>
                <wp:lineTo x="12090" y="4114"/>
                <wp:lineTo x="6045" y="0"/>
                <wp:lineTo x="4836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GS_40th_2_3lines[1]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858"/>
                    <a:stretch/>
                  </pic:blipFill>
                  <pic:spPr bwMode="auto">
                    <a:xfrm>
                      <a:off x="0" y="0"/>
                      <a:ext cx="1701800" cy="80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B371BA" w14:textId="77777777" w:rsidR="009E59E2" w:rsidRDefault="009E59E2" w:rsidP="000812C4">
      <w:pPr>
        <w:jc w:val="center"/>
        <w:rPr>
          <w:rFonts w:asciiTheme="minorHAnsi" w:hAnsiTheme="minorHAnsi"/>
          <w:b/>
          <w:bCs/>
          <w:i/>
          <w:iCs/>
          <w:sz w:val="26"/>
          <w:szCs w:val="26"/>
        </w:rPr>
      </w:pPr>
    </w:p>
    <w:p w14:paraId="191EC656" w14:textId="77777777" w:rsidR="000812C4" w:rsidRDefault="000812C4" w:rsidP="00B56DA1">
      <w:pPr>
        <w:ind w:left="4320"/>
        <w:rPr>
          <w:rFonts w:asciiTheme="minorHAnsi" w:hAnsiTheme="minorHAnsi"/>
          <w:b/>
          <w:bCs/>
          <w:sz w:val="26"/>
          <w:szCs w:val="26"/>
        </w:rPr>
      </w:pPr>
      <w:r>
        <w:rPr>
          <w:rFonts w:asciiTheme="minorHAnsi" w:hAnsiTheme="minorHAnsi"/>
          <w:b/>
          <w:bCs/>
          <w:i/>
          <w:iCs/>
          <w:sz w:val="26"/>
          <w:szCs w:val="26"/>
        </w:rPr>
        <w:t>Faculty Senate Report</w:t>
      </w:r>
    </w:p>
    <w:p w14:paraId="4CAB9BF2" w14:textId="77777777" w:rsidR="000812C4" w:rsidRDefault="000812C4" w:rsidP="00B56DA1">
      <w:pPr>
        <w:ind w:left="4320"/>
        <w:rPr>
          <w:rFonts w:asciiTheme="minorHAnsi" w:hAnsiTheme="minorHAnsi"/>
          <w:b/>
          <w:bCs/>
          <w:sz w:val="26"/>
          <w:szCs w:val="26"/>
        </w:rPr>
      </w:pPr>
      <w:r>
        <w:rPr>
          <w:rFonts w:asciiTheme="minorHAnsi" w:hAnsiTheme="minorHAnsi"/>
          <w:b/>
          <w:bCs/>
          <w:sz w:val="26"/>
          <w:szCs w:val="26"/>
        </w:rPr>
        <w:t>Graduate Council</w:t>
      </w:r>
    </w:p>
    <w:p w14:paraId="6E8A706C" w14:textId="5AA6030A" w:rsidR="000812C4" w:rsidRDefault="00ED7BE8" w:rsidP="00B56DA1">
      <w:pPr>
        <w:ind w:left="4320"/>
        <w:rPr>
          <w:rFonts w:asciiTheme="minorHAnsi" w:hAnsiTheme="minorHAnsi"/>
          <w:b/>
          <w:bCs/>
          <w:sz w:val="26"/>
          <w:szCs w:val="26"/>
        </w:rPr>
      </w:pPr>
      <w:r>
        <w:rPr>
          <w:rFonts w:asciiTheme="minorHAnsi" w:hAnsiTheme="minorHAnsi"/>
          <w:b/>
          <w:bCs/>
          <w:sz w:val="26"/>
          <w:szCs w:val="26"/>
        </w:rPr>
        <w:t>September 2</w:t>
      </w:r>
      <w:r w:rsidR="00C11F2E">
        <w:rPr>
          <w:rFonts w:asciiTheme="minorHAnsi" w:hAnsiTheme="minorHAnsi"/>
          <w:b/>
          <w:bCs/>
          <w:sz w:val="26"/>
          <w:szCs w:val="26"/>
        </w:rPr>
        <w:t>, 20</w:t>
      </w:r>
      <w:r>
        <w:rPr>
          <w:rFonts w:asciiTheme="minorHAnsi" w:hAnsiTheme="minorHAnsi"/>
          <w:b/>
          <w:bCs/>
          <w:sz w:val="26"/>
          <w:szCs w:val="26"/>
        </w:rPr>
        <w:t>20</w:t>
      </w:r>
    </w:p>
    <w:p w14:paraId="5747B220" w14:textId="77777777" w:rsidR="009E59E2" w:rsidRDefault="009E59E2" w:rsidP="000812C4">
      <w:pPr>
        <w:jc w:val="both"/>
        <w:rPr>
          <w:rFonts w:asciiTheme="minorHAnsi" w:hAnsiTheme="minorHAnsi"/>
          <w:i/>
        </w:rPr>
      </w:pPr>
    </w:p>
    <w:p w14:paraId="74895D2C" w14:textId="77777777" w:rsidR="000812C4" w:rsidRPr="00302225" w:rsidRDefault="000812C4" w:rsidP="000812C4">
      <w:pPr>
        <w:jc w:val="both"/>
        <w:rPr>
          <w:rFonts w:asciiTheme="minorHAnsi" w:hAnsiTheme="minorHAnsi" w:cstheme="minorHAnsi"/>
          <w:i/>
        </w:rPr>
      </w:pPr>
      <w:r w:rsidRPr="00302225">
        <w:rPr>
          <w:rFonts w:asciiTheme="minorHAnsi" w:hAnsiTheme="minorHAnsi" w:cstheme="minorHAnsi"/>
          <w:i/>
        </w:rPr>
        <w:t>Respectfully submitted by Dr. Irene Pittman Aiken, Dean</w:t>
      </w:r>
    </w:p>
    <w:p w14:paraId="54C8623C" w14:textId="77777777" w:rsidR="000812C4" w:rsidRPr="00302225" w:rsidRDefault="000812C4" w:rsidP="000812C4">
      <w:pPr>
        <w:jc w:val="both"/>
        <w:rPr>
          <w:rFonts w:asciiTheme="minorHAnsi" w:hAnsiTheme="minorHAnsi" w:cstheme="minorHAnsi"/>
        </w:rPr>
      </w:pPr>
    </w:p>
    <w:p w14:paraId="5195F5E7" w14:textId="28CCC885" w:rsidR="00351EC1" w:rsidRDefault="00C13B0E" w:rsidP="000812C4">
      <w:pPr>
        <w:jc w:val="both"/>
        <w:rPr>
          <w:rFonts w:asciiTheme="minorHAnsi" w:hAnsiTheme="minorHAnsi" w:cstheme="minorHAnsi"/>
        </w:rPr>
      </w:pPr>
      <w:r w:rsidRPr="00302225">
        <w:rPr>
          <w:rFonts w:asciiTheme="minorHAnsi" w:hAnsiTheme="minorHAnsi" w:cstheme="minorHAnsi"/>
        </w:rPr>
        <w:t>Graduate</w:t>
      </w:r>
      <w:r w:rsidR="00351EC1" w:rsidRPr="00302225">
        <w:rPr>
          <w:rFonts w:asciiTheme="minorHAnsi" w:hAnsiTheme="minorHAnsi" w:cstheme="minorHAnsi"/>
        </w:rPr>
        <w:t xml:space="preserve"> Council me</w:t>
      </w:r>
      <w:r w:rsidR="00ED7BE8" w:rsidRPr="00302225">
        <w:rPr>
          <w:rFonts w:asciiTheme="minorHAnsi" w:hAnsiTheme="minorHAnsi" w:cstheme="minorHAnsi"/>
        </w:rPr>
        <w:t>e</w:t>
      </w:r>
      <w:r w:rsidR="00351EC1" w:rsidRPr="00302225">
        <w:rPr>
          <w:rFonts w:asciiTheme="minorHAnsi" w:hAnsiTheme="minorHAnsi" w:cstheme="minorHAnsi"/>
        </w:rPr>
        <w:t>t</w:t>
      </w:r>
      <w:r w:rsidR="00ED7BE8" w:rsidRPr="00302225">
        <w:rPr>
          <w:rFonts w:asciiTheme="minorHAnsi" w:hAnsiTheme="minorHAnsi" w:cstheme="minorHAnsi"/>
        </w:rPr>
        <w:t>s for the first time of the 2020-2021 academic year</w:t>
      </w:r>
      <w:r w:rsidR="00351EC1" w:rsidRPr="00302225">
        <w:rPr>
          <w:rFonts w:asciiTheme="minorHAnsi" w:hAnsiTheme="minorHAnsi" w:cstheme="minorHAnsi"/>
        </w:rPr>
        <w:t xml:space="preserve"> </w:t>
      </w:r>
      <w:r w:rsidR="00ED7BE8" w:rsidRPr="00302225">
        <w:rPr>
          <w:rFonts w:asciiTheme="minorHAnsi" w:hAnsiTheme="minorHAnsi" w:cstheme="minorHAnsi"/>
        </w:rPr>
        <w:t>on September</w:t>
      </w:r>
      <w:r w:rsidR="00597873" w:rsidRPr="00302225">
        <w:rPr>
          <w:rFonts w:asciiTheme="minorHAnsi" w:hAnsiTheme="minorHAnsi" w:cstheme="minorHAnsi"/>
        </w:rPr>
        <w:t xml:space="preserve"> </w:t>
      </w:r>
      <w:r w:rsidR="00ED7BE8" w:rsidRPr="00302225">
        <w:rPr>
          <w:rFonts w:asciiTheme="minorHAnsi" w:hAnsiTheme="minorHAnsi" w:cstheme="minorHAnsi"/>
        </w:rPr>
        <w:t>17</w:t>
      </w:r>
      <w:r w:rsidR="00351EC1" w:rsidRPr="00302225">
        <w:rPr>
          <w:rFonts w:asciiTheme="minorHAnsi" w:hAnsiTheme="minorHAnsi" w:cstheme="minorHAnsi"/>
        </w:rPr>
        <w:t>, 20</w:t>
      </w:r>
      <w:r w:rsidR="00ED7BE8" w:rsidRPr="00302225">
        <w:rPr>
          <w:rFonts w:asciiTheme="minorHAnsi" w:hAnsiTheme="minorHAnsi" w:cstheme="minorHAnsi"/>
        </w:rPr>
        <w:t>20</w:t>
      </w:r>
      <w:r w:rsidR="00206539" w:rsidRPr="00302225">
        <w:rPr>
          <w:rFonts w:asciiTheme="minorHAnsi" w:hAnsiTheme="minorHAnsi" w:cstheme="minorHAnsi"/>
        </w:rPr>
        <w:t>.</w:t>
      </w:r>
      <w:r w:rsidR="00351EC1" w:rsidRPr="00302225">
        <w:rPr>
          <w:rFonts w:asciiTheme="minorHAnsi" w:hAnsiTheme="minorHAnsi" w:cstheme="minorHAnsi"/>
        </w:rPr>
        <w:t xml:space="preserve"> Below </w:t>
      </w:r>
      <w:r w:rsidR="00ED7BE8" w:rsidRPr="00302225">
        <w:rPr>
          <w:rFonts w:asciiTheme="minorHAnsi" w:hAnsiTheme="minorHAnsi" w:cstheme="minorHAnsi"/>
        </w:rPr>
        <w:t xml:space="preserve">is information that has been shared with the Council and Program Directors </w:t>
      </w:r>
      <w:r w:rsidR="00351EC1" w:rsidRPr="00302225">
        <w:rPr>
          <w:rFonts w:asciiTheme="minorHAnsi" w:hAnsiTheme="minorHAnsi" w:cstheme="minorHAnsi"/>
        </w:rPr>
        <w:t>believe</w:t>
      </w:r>
      <w:r w:rsidR="005C4FB8" w:rsidRPr="00302225">
        <w:rPr>
          <w:rFonts w:asciiTheme="minorHAnsi" w:hAnsiTheme="minorHAnsi" w:cstheme="minorHAnsi"/>
        </w:rPr>
        <w:t>d</w:t>
      </w:r>
      <w:r w:rsidR="00351EC1" w:rsidRPr="00302225">
        <w:rPr>
          <w:rFonts w:asciiTheme="minorHAnsi" w:hAnsiTheme="minorHAnsi" w:cstheme="minorHAnsi"/>
        </w:rPr>
        <w:t xml:space="preserve"> to be </w:t>
      </w:r>
      <w:r w:rsidR="005C4FB8" w:rsidRPr="00302225">
        <w:rPr>
          <w:rFonts w:asciiTheme="minorHAnsi" w:hAnsiTheme="minorHAnsi" w:cstheme="minorHAnsi"/>
        </w:rPr>
        <w:t>most relevant to Faculty Senate.</w:t>
      </w:r>
    </w:p>
    <w:p w14:paraId="53354F43" w14:textId="77777777" w:rsidR="00766BA0" w:rsidRPr="00302225" w:rsidRDefault="00766BA0" w:rsidP="000812C4">
      <w:pPr>
        <w:jc w:val="both"/>
        <w:rPr>
          <w:rFonts w:asciiTheme="minorHAnsi" w:hAnsiTheme="minorHAnsi" w:cstheme="minorHAnsi"/>
        </w:rPr>
      </w:pPr>
    </w:p>
    <w:p w14:paraId="5542C52D" w14:textId="2BDE0139" w:rsidR="00ED7BE8" w:rsidRPr="00525663" w:rsidRDefault="00ED7BE8" w:rsidP="00766BA0">
      <w:pPr>
        <w:pStyle w:val="xxmsonormal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25663">
        <w:rPr>
          <w:rFonts w:asciiTheme="minorHAnsi" w:hAnsiTheme="minorHAnsi" w:cstheme="minorHAnsi"/>
          <w:sz w:val="22"/>
          <w:szCs w:val="22"/>
        </w:rPr>
        <w:t xml:space="preserve">The Graduate School’s </w:t>
      </w:r>
      <w:r w:rsidR="00FA33F8" w:rsidRPr="00525663">
        <w:rPr>
          <w:rFonts w:asciiTheme="minorHAnsi" w:hAnsiTheme="minorHAnsi" w:cstheme="minorHAnsi"/>
          <w:sz w:val="22"/>
          <w:szCs w:val="22"/>
        </w:rPr>
        <w:t xml:space="preserve">preliminarily </w:t>
      </w:r>
      <w:r w:rsidRPr="00525663">
        <w:rPr>
          <w:rFonts w:asciiTheme="minorHAnsi" w:hAnsiTheme="minorHAnsi" w:cstheme="minorHAnsi"/>
          <w:sz w:val="22"/>
          <w:szCs w:val="22"/>
        </w:rPr>
        <w:t>enrollment for fall of 2020 is 1826.  Th</w:t>
      </w:r>
      <w:r w:rsidR="00A1219F">
        <w:rPr>
          <w:rFonts w:asciiTheme="minorHAnsi" w:hAnsiTheme="minorHAnsi" w:cstheme="minorHAnsi"/>
          <w:sz w:val="22"/>
          <w:szCs w:val="22"/>
        </w:rPr>
        <w:t>e</w:t>
      </w:r>
      <w:r w:rsidRPr="00525663">
        <w:rPr>
          <w:rFonts w:asciiTheme="minorHAnsi" w:hAnsiTheme="minorHAnsi" w:cstheme="minorHAnsi"/>
          <w:sz w:val="22"/>
          <w:szCs w:val="22"/>
        </w:rPr>
        <w:t xml:space="preserve"> </w:t>
      </w:r>
      <w:r w:rsidR="00525663">
        <w:rPr>
          <w:rFonts w:asciiTheme="minorHAnsi" w:hAnsiTheme="minorHAnsi" w:cstheme="minorHAnsi"/>
          <w:sz w:val="22"/>
          <w:szCs w:val="22"/>
        </w:rPr>
        <w:t>data indicate</w:t>
      </w:r>
      <w:r w:rsidRPr="00525663">
        <w:rPr>
          <w:rFonts w:asciiTheme="minorHAnsi" w:hAnsiTheme="minorHAnsi" w:cstheme="minorHAnsi"/>
          <w:sz w:val="22"/>
          <w:szCs w:val="22"/>
        </w:rPr>
        <w:t>:</w:t>
      </w:r>
    </w:p>
    <w:p w14:paraId="600A35ED" w14:textId="1A9E806A" w:rsidR="00ED7BE8" w:rsidRPr="00525663" w:rsidRDefault="00ED7BE8" w:rsidP="00766BA0">
      <w:pPr>
        <w:pStyle w:val="xxmsonormal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25663">
        <w:rPr>
          <w:rFonts w:asciiTheme="minorHAnsi" w:hAnsiTheme="minorHAnsi" w:cstheme="minorHAnsi"/>
          <w:sz w:val="22"/>
          <w:szCs w:val="22"/>
        </w:rPr>
        <w:t>a 36% increase over 2019</w:t>
      </w:r>
    </w:p>
    <w:p w14:paraId="7EA75227" w14:textId="5AF3760C" w:rsidR="00ED7BE8" w:rsidRPr="00525663" w:rsidRDefault="00ED7BE8" w:rsidP="00ED7BE8">
      <w:pPr>
        <w:pStyle w:val="xxmsonormal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525663">
        <w:rPr>
          <w:rFonts w:asciiTheme="minorHAnsi" w:hAnsiTheme="minorHAnsi" w:cstheme="minorHAnsi"/>
          <w:sz w:val="22"/>
          <w:szCs w:val="22"/>
        </w:rPr>
        <w:t>22% of the UNCP student body</w:t>
      </w:r>
    </w:p>
    <w:p w14:paraId="4904877F" w14:textId="002237AC" w:rsidR="00ED7BE8" w:rsidRPr="00525663" w:rsidRDefault="00ED7BE8" w:rsidP="00ED7BE8">
      <w:pPr>
        <w:pStyle w:val="xxmsonormal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525663">
        <w:rPr>
          <w:rFonts w:asciiTheme="minorHAnsi" w:hAnsiTheme="minorHAnsi" w:cstheme="minorHAnsi"/>
          <w:sz w:val="22"/>
          <w:szCs w:val="22"/>
        </w:rPr>
        <w:t>2</w:t>
      </w:r>
      <w:r w:rsidR="00FA33F8" w:rsidRPr="00525663">
        <w:rPr>
          <w:rFonts w:asciiTheme="minorHAnsi" w:hAnsiTheme="minorHAnsi" w:cstheme="minorHAnsi"/>
          <w:sz w:val="22"/>
          <w:szCs w:val="22"/>
        </w:rPr>
        <w:t>40</w:t>
      </w:r>
      <w:r w:rsidRPr="00525663">
        <w:rPr>
          <w:rFonts w:asciiTheme="minorHAnsi" w:hAnsiTheme="minorHAnsi" w:cstheme="minorHAnsi"/>
          <w:sz w:val="22"/>
          <w:szCs w:val="22"/>
        </w:rPr>
        <w:t>% growth in the last five years</w:t>
      </w:r>
    </w:p>
    <w:p w14:paraId="7407A152" w14:textId="75F4153D" w:rsidR="00ED7BE8" w:rsidRPr="00525663" w:rsidRDefault="00ED7BE8" w:rsidP="00ED7BE8">
      <w:pPr>
        <w:pStyle w:val="xxmsonormal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525663">
        <w:rPr>
          <w:rFonts w:asciiTheme="minorHAnsi" w:hAnsiTheme="minorHAnsi" w:cstheme="minorHAnsi"/>
          <w:sz w:val="22"/>
          <w:szCs w:val="22"/>
        </w:rPr>
        <w:t>53% are MBA students (MBA grew by over 50% compared to 2019 fall I)</w:t>
      </w:r>
    </w:p>
    <w:p w14:paraId="63C4AA11" w14:textId="0C2A889D" w:rsidR="00ED7BE8" w:rsidRPr="00525663" w:rsidRDefault="00302225" w:rsidP="00ED7BE8">
      <w:pPr>
        <w:pStyle w:val="xxmsonormal"/>
        <w:numPr>
          <w:ilvl w:val="0"/>
          <w:numId w:val="15"/>
        </w:numPr>
        <w:rPr>
          <w:rFonts w:asciiTheme="minorHAnsi" w:hAnsiTheme="minorHAnsi" w:cstheme="minorHAnsi"/>
          <w:sz w:val="22"/>
          <w:szCs w:val="22"/>
        </w:rPr>
      </w:pPr>
      <w:r w:rsidRPr="00525663">
        <w:rPr>
          <w:rFonts w:asciiTheme="minorHAnsi" w:hAnsiTheme="minorHAnsi" w:cstheme="minorHAnsi"/>
          <w:sz w:val="22"/>
          <w:szCs w:val="22"/>
        </w:rPr>
        <w:t>Non-MBA</w:t>
      </w:r>
      <w:r w:rsidR="00ED7BE8" w:rsidRPr="00525663">
        <w:rPr>
          <w:rFonts w:asciiTheme="minorHAnsi" w:hAnsiTheme="minorHAnsi" w:cstheme="minorHAnsi"/>
          <w:sz w:val="22"/>
          <w:szCs w:val="22"/>
        </w:rPr>
        <w:t xml:space="preserve"> growth from 2019 </w:t>
      </w:r>
      <w:r w:rsidRPr="00525663">
        <w:rPr>
          <w:rFonts w:asciiTheme="minorHAnsi" w:hAnsiTheme="minorHAnsi" w:cstheme="minorHAnsi"/>
          <w:sz w:val="22"/>
          <w:szCs w:val="22"/>
        </w:rPr>
        <w:t>of</w:t>
      </w:r>
      <w:r w:rsidR="00ED7BE8" w:rsidRPr="00525663">
        <w:rPr>
          <w:rFonts w:asciiTheme="minorHAnsi" w:hAnsiTheme="minorHAnsi" w:cstheme="minorHAnsi"/>
          <w:sz w:val="22"/>
          <w:szCs w:val="22"/>
        </w:rPr>
        <w:t xml:space="preserve"> 14.9%.</w:t>
      </w:r>
    </w:p>
    <w:p w14:paraId="50DEC353" w14:textId="3F2E98FA" w:rsidR="00C11F2E" w:rsidRPr="00302225" w:rsidRDefault="00ED7BE8" w:rsidP="00206539">
      <w:pPr>
        <w:jc w:val="both"/>
        <w:rPr>
          <w:rFonts w:asciiTheme="minorHAnsi" w:hAnsiTheme="minorHAnsi" w:cstheme="minorHAnsi"/>
        </w:rPr>
      </w:pPr>
      <w:r w:rsidRPr="00302225">
        <w:rPr>
          <w:rFonts w:asciiTheme="minorHAnsi" w:hAnsiTheme="minorHAnsi" w:cstheme="minorHAnsi"/>
        </w:rPr>
        <w:t xml:space="preserve">Graduate Council </w:t>
      </w:r>
      <w:r w:rsidR="00302225">
        <w:rPr>
          <w:rFonts w:asciiTheme="minorHAnsi" w:hAnsiTheme="minorHAnsi" w:cstheme="minorHAnsi"/>
        </w:rPr>
        <w:t>M</w:t>
      </w:r>
      <w:r w:rsidRPr="00302225">
        <w:rPr>
          <w:rFonts w:asciiTheme="minorHAnsi" w:hAnsiTheme="minorHAnsi" w:cstheme="minorHAnsi"/>
        </w:rPr>
        <w:t>embers</w:t>
      </w:r>
      <w:r w:rsidR="00FA33F8" w:rsidRPr="00302225">
        <w:rPr>
          <w:rFonts w:asciiTheme="minorHAnsi" w:hAnsiTheme="minorHAnsi" w:cstheme="minorHAnsi"/>
        </w:rPr>
        <w:t xml:space="preserve"> for 2020-2021</w:t>
      </w:r>
      <w:r w:rsidRPr="00302225">
        <w:rPr>
          <w:rFonts w:asciiTheme="minorHAnsi" w:hAnsiTheme="minorHAnsi" w:cstheme="minorHAnsi"/>
        </w:rPr>
        <w:t>:</w:t>
      </w:r>
    </w:p>
    <w:p w14:paraId="49AA8F5A" w14:textId="77777777" w:rsidR="00FA33F8" w:rsidRPr="00302225" w:rsidRDefault="00FA33F8" w:rsidP="00206539">
      <w:pPr>
        <w:jc w:val="both"/>
        <w:rPr>
          <w:rFonts w:asciiTheme="minorHAnsi" w:hAnsiTheme="minorHAnsi" w:cstheme="minorHAnsi"/>
        </w:rPr>
      </w:pPr>
    </w:p>
    <w:p w14:paraId="5080BD95" w14:textId="655237AC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Dr. Whitney Akers, CMH Counseling </w:t>
      </w:r>
      <w:r w:rsidRPr="00302225">
        <w:rPr>
          <w:rFonts w:asciiTheme="minorHAnsi" w:eastAsia="Times New Roman" w:hAnsiTheme="minorHAnsi" w:cstheme="minorHAnsi"/>
        </w:rPr>
        <w:tab/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Shenika Jones, Prof School Counseling </w:t>
      </w:r>
    </w:p>
    <w:p w14:paraId="75F5E8DF" w14:textId="3CD8371F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Ms. Christine Bell, Business Administration </w:t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Naomi </w:t>
      </w:r>
      <w:proofErr w:type="spellStart"/>
      <w:r w:rsidRPr="00FA33F8">
        <w:rPr>
          <w:rFonts w:asciiTheme="minorHAnsi" w:eastAsia="Times New Roman" w:hAnsiTheme="minorHAnsi" w:cstheme="minorHAnsi"/>
        </w:rPr>
        <w:t>Lifschitz</w:t>
      </w:r>
      <w:proofErr w:type="spellEnd"/>
      <w:r w:rsidRPr="00FA33F8">
        <w:rPr>
          <w:rFonts w:asciiTheme="minorHAnsi" w:eastAsia="Times New Roman" w:hAnsiTheme="minorHAnsi" w:cstheme="minorHAnsi"/>
        </w:rPr>
        <w:t xml:space="preserve">-Grant, Art Education </w:t>
      </w:r>
    </w:p>
    <w:p w14:paraId="75F3BADB" w14:textId="4DC77262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Ms. Latoya Brewer, Mathematics Education </w:t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Roger Ladd, English Education </w:t>
      </w:r>
    </w:p>
    <w:p w14:paraId="2254498A" w14:textId="3A30A960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Dr. Kirill </w:t>
      </w:r>
      <w:proofErr w:type="spellStart"/>
      <w:r w:rsidRPr="00FA33F8">
        <w:rPr>
          <w:rFonts w:asciiTheme="minorHAnsi" w:eastAsia="Times New Roman" w:hAnsiTheme="minorHAnsi" w:cstheme="minorHAnsi"/>
        </w:rPr>
        <w:t>Bumin</w:t>
      </w:r>
      <w:proofErr w:type="spellEnd"/>
      <w:r w:rsidRPr="00FA33F8">
        <w:rPr>
          <w:rFonts w:asciiTheme="minorHAnsi" w:eastAsia="Times New Roman" w:hAnsiTheme="minorHAnsi" w:cstheme="minorHAnsi"/>
        </w:rPr>
        <w:t xml:space="preserve">, Secretary </w:t>
      </w:r>
      <w:r w:rsidRPr="00302225">
        <w:rPr>
          <w:rFonts w:asciiTheme="minorHAnsi" w:eastAsia="Times New Roman" w:hAnsiTheme="minorHAnsi" w:cstheme="minorHAnsi"/>
        </w:rPr>
        <w:tab/>
      </w:r>
      <w:r w:rsidRPr="00302225">
        <w:rPr>
          <w:rFonts w:asciiTheme="minorHAnsi" w:eastAsia="Times New Roman" w:hAnsiTheme="minorHAnsi" w:cstheme="minorHAnsi"/>
        </w:rPr>
        <w:tab/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Gretchen Robinson, MSA </w:t>
      </w:r>
    </w:p>
    <w:p w14:paraId="1695EEDB" w14:textId="77DE8CA8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Dr. Serina Cinnamon, Social Studies Education </w:t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Marisa Scott, Special Education </w:t>
      </w:r>
    </w:p>
    <w:p w14:paraId="10F8F21F" w14:textId="0044655C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Dr. William Crandall, Member-at-large </w:t>
      </w:r>
      <w:r w:rsidRPr="00302225">
        <w:rPr>
          <w:rFonts w:asciiTheme="minorHAnsi" w:eastAsia="Times New Roman" w:hAnsiTheme="minorHAnsi" w:cstheme="minorHAnsi"/>
        </w:rPr>
        <w:tab/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Heather Kim Sellers, Reading Education </w:t>
      </w:r>
    </w:p>
    <w:p w14:paraId="396D4955" w14:textId="7240F94D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Ms. Susan Edkins, Athletic Training </w:t>
      </w:r>
      <w:r w:rsidRPr="00302225">
        <w:rPr>
          <w:rFonts w:asciiTheme="minorHAnsi" w:eastAsia="Times New Roman" w:hAnsiTheme="minorHAnsi" w:cstheme="minorHAnsi"/>
        </w:rPr>
        <w:tab/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Emily </w:t>
      </w:r>
      <w:proofErr w:type="spellStart"/>
      <w:r w:rsidRPr="00FA33F8">
        <w:rPr>
          <w:rFonts w:asciiTheme="minorHAnsi" w:eastAsia="Times New Roman" w:hAnsiTheme="minorHAnsi" w:cstheme="minorHAnsi"/>
        </w:rPr>
        <w:t>Sharum</w:t>
      </w:r>
      <w:proofErr w:type="spellEnd"/>
      <w:r w:rsidRPr="00FA33F8">
        <w:rPr>
          <w:rFonts w:asciiTheme="minorHAnsi" w:eastAsia="Times New Roman" w:hAnsiTheme="minorHAnsi" w:cstheme="minorHAnsi"/>
        </w:rPr>
        <w:t xml:space="preserve">, Public Administration </w:t>
      </w:r>
    </w:p>
    <w:p w14:paraId="30A312F4" w14:textId="5ECF4597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Dr. Michele Fazio, Member-at-large </w:t>
      </w:r>
      <w:r w:rsidRPr="00302225">
        <w:rPr>
          <w:rFonts w:asciiTheme="minorHAnsi" w:eastAsia="Times New Roman" w:hAnsiTheme="minorHAnsi" w:cstheme="minorHAnsi"/>
        </w:rPr>
        <w:tab/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Thomas </w:t>
      </w:r>
      <w:proofErr w:type="spellStart"/>
      <w:r w:rsidRPr="00FA33F8">
        <w:rPr>
          <w:rFonts w:asciiTheme="minorHAnsi" w:eastAsia="Times New Roman" w:hAnsiTheme="minorHAnsi" w:cstheme="minorHAnsi"/>
        </w:rPr>
        <w:t>Trendowski</w:t>
      </w:r>
      <w:proofErr w:type="spellEnd"/>
      <w:r w:rsidRPr="00FA33F8">
        <w:rPr>
          <w:rFonts w:asciiTheme="minorHAnsi" w:eastAsia="Times New Roman" w:hAnsiTheme="minorHAnsi" w:cstheme="minorHAnsi"/>
        </w:rPr>
        <w:t xml:space="preserve">, Physical Education </w:t>
      </w:r>
    </w:p>
    <w:p w14:paraId="7B1AE2A5" w14:textId="1B1063BF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>Dr. Kelly Ficklin, Elementary Education</w:t>
      </w:r>
      <w:r w:rsidRPr="00302225">
        <w:rPr>
          <w:rFonts w:asciiTheme="minorHAnsi" w:eastAsia="Times New Roman" w:hAnsiTheme="minorHAnsi" w:cstheme="minorHAnsi"/>
        </w:rPr>
        <w:tab/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Summer Woodside, Social Work </w:t>
      </w:r>
    </w:p>
    <w:p w14:paraId="5175C322" w14:textId="2F5320A0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Dr. Rita </w:t>
      </w:r>
      <w:proofErr w:type="spellStart"/>
      <w:r w:rsidRPr="00FA33F8">
        <w:rPr>
          <w:rFonts w:asciiTheme="minorHAnsi" w:eastAsia="Times New Roman" w:hAnsiTheme="minorHAnsi" w:cstheme="minorHAnsi"/>
        </w:rPr>
        <w:t>Hagevik</w:t>
      </w:r>
      <w:proofErr w:type="spellEnd"/>
      <w:r w:rsidRPr="00FA33F8">
        <w:rPr>
          <w:rFonts w:asciiTheme="minorHAnsi" w:eastAsia="Times New Roman" w:hAnsiTheme="minorHAnsi" w:cstheme="minorHAnsi"/>
        </w:rPr>
        <w:t xml:space="preserve">, Science Education </w:t>
      </w:r>
      <w:r w:rsidRPr="00302225">
        <w:rPr>
          <w:rFonts w:asciiTheme="minorHAnsi" w:eastAsia="Times New Roman" w:hAnsiTheme="minorHAnsi" w:cstheme="minorHAnsi"/>
        </w:rPr>
        <w:tab/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 xml:space="preserve">Dr. Velinda </w:t>
      </w:r>
      <w:proofErr w:type="spellStart"/>
      <w:r w:rsidRPr="00FA33F8">
        <w:rPr>
          <w:rFonts w:asciiTheme="minorHAnsi" w:eastAsia="Times New Roman" w:hAnsiTheme="minorHAnsi" w:cstheme="minorHAnsi"/>
        </w:rPr>
        <w:t>Woriax</w:t>
      </w:r>
      <w:proofErr w:type="spellEnd"/>
      <w:r w:rsidRPr="00FA33F8">
        <w:rPr>
          <w:rFonts w:asciiTheme="minorHAnsi" w:eastAsia="Times New Roman" w:hAnsiTheme="minorHAnsi" w:cstheme="minorHAnsi"/>
        </w:rPr>
        <w:t xml:space="preserve">, Member-at-large </w:t>
      </w:r>
    </w:p>
    <w:p w14:paraId="2DCBDE79" w14:textId="56979317" w:rsidR="00FA33F8" w:rsidRPr="00FA33F8" w:rsidRDefault="00FA33F8" w:rsidP="00766BA0">
      <w:pPr>
        <w:ind w:left="720"/>
        <w:rPr>
          <w:rFonts w:asciiTheme="minorHAnsi" w:eastAsia="Times New Roman" w:hAnsiTheme="minorHAnsi" w:cstheme="minorHAnsi"/>
        </w:rPr>
      </w:pPr>
      <w:r w:rsidRPr="00FA33F8">
        <w:rPr>
          <w:rFonts w:asciiTheme="minorHAnsi" w:eastAsia="Times New Roman" w:hAnsiTheme="minorHAnsi" w:cstheme="minorHAnsi"/>
        </w:rPr>
        <w:t xml:space="preserve">Dr. Julie Harrison-Swartz, Nursing </w:t>
      </w:r>
      <w:r w:rsidRPr="00302225">
        <w:rPr>
          <w:rFonts w:asciiTheme="minorHAnsi" w:eastAsia="Times New Roman" w:hAnsiTheme="minorHAnsi" w:cstheme="minorHAnsi"/>
        </w:rPr>
        <w:tab/>
      </w:r>
      <w:r w:rsidRPr="00302225">
        <w:rPr>
          <w:rFonts w:asciiTheme="minorHAnsi" w:eastAsia="Times New Roman" w:hAnsiTheme="minorHAnsi" w:cstheme="minorHAnsi"/>
        </w:rPr>
        <w:tab/>
      </w:r>
      <w:r w:rsidRPr="00FA33F8">
        <w:rPr>
          <w:rFonts w:asciiTheme="minorHAnsi" w:eastAsia="Times New Roman" w:hAnsiTheme="minorHAnsi" w:cstheme="minorHAnsi"/>
        </w:rPr>
        <w:t>GSO President or designee</w:t>
      </w:r>
    </w:p>
    <w:p w14:paraId="04ED4F59" w14:textId="7BC4F605" w:rsidR="00FA33F8" w:rsidRDefault="00FA33F8" w:rsidP="00206539">
      <w:pPr>
        <w:jc w:val="both"/>
        <w:rPr>
          <w:rFonts w:asciiTheme="minorHAnsi" w:hAnsiTheme="minorHAnsi" w:cstheme="minorHAnsi"/>
        </w:rPr>
      </w:pPr>
    </w:p>
    <w:p w14:paraId="7842B87A" w14:textId="77777777" w:rsidR="00766BA0" w:rsidRDefault="00766BA0" w:rsidP="00766BA0">
      <w:pPr>
        <w:pStyle w:val="NormalWeb"/>
      </w:pPr>
      <w:r>
        <w:rPr>
          <w:rStyle w:val="Strong"/>
          <w:rFonts w:eastAsia="Calibri"/>
        </w:rPr>
        <w:t xml:space="preserve">2020-21 Meetings (Open), 3 p.m., </w:t>
      </w:r>
      <w:r>
        <w:rPr>
          <w:rStyle w:val="Emphasis"/>
          <w:b/>
          <w:bCs/>
        </w:rPr>
        <w:t>meeting remotely (via WebEx) in fall 2020; spring 2021 location TBD</w:t>
      </w:r>
    </w:p>
    <w:p w14:paraId="32AC235F" w14:textId="77777777" w:rsidR="00766BA0" w:rsidRDefault="00766BA0" w:rsidP="00766BA0">
      <w:pPr>
        <w:pStyle w:val="NormalWeb"/>
        <w:ind w:left="720"/>
      </w:pPr>
      <w:r>
        <w:t>September 21, 2020 (</w:t>
      </w:r>
      <w:hyperlink r:id="rId6" w:history="1">
        <w:r>
          <w:rPr>
            <w:rStyle w:val="Hyperlink"/>
          </w:rPr>
          <w:t>WebEx link</w:t>
        </w:r>
      </w:hyperlink>
      <w:r>
        <w:t>)</w:t>
      </w:r>
      <w:r>
        <w:br/>
        <w:t>October 19, 2020 (</w:t>
      </w:r>
      <w:hyperlink r:id="rId7" w:history="1">
        <w:r>
          <w:rPr>
            <w:rStyle w:val="Hyperlink"/>
          </w:rPr>
          <w:t>WebEx link</w:t>
        </w:r>
      </w:hyperlink>
      <w:r>
        <w:t>)</w:t>
      </w:r>
      <w:r>
        <w:br/>
        <w:t>November 16, 2020 (</w:t>
      </w:r>
      <w:hyperlink r:id="rId8" w:history="1">
        <w:r>
          <w:rPr>
            <w:rStyle w:val="Hyperlink"/>
          </w:rPr>
          <w:t>WebEx link</w:t>
        </w:r>
      </w:hyperlink>
      <w:r>
        <w:t>)</w:t>
      </w:r>
      <w:r>
        <w:br/>
        <w:t>January 25, 2021</w:t>
      </w:r>
      <w:r>
        <w:br/>
        <w:t>February 15, 2021</w:t>
      </w:r>
      <w:r>
        <w:br/>
        <w:t>March 15, 2021</w:t>
      </w:r>
      <w:r>
        <w:br/>
        <w:t>April 19, 2021</w:t>
      </w:r>
    </w:p>
    <w:p w14:paraId="4E1F1254" w14:textId="190F0BBE" w:rsidR="00302225" w:rsidRDefault="00302225" w:rsidP="00206539">
      <w:pPr>
        <w:jc w:val="both"/>
        <w:rPr>
          <w:rFonts w:asciiTheme="minorHAnsi" w:hAnsiTheme="minorHAnsi" w:cstheme="minorHAnsi"/>
        </w:rPr>
      </w:pPr>
    </w:p>
    <w:p w14:paraId="714228B9" w14:textId="39A4623D" w:rsidR="00302225" w:rsidRDefault="00302225" w:rsidP="0020653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Graduate Appeals Committee Members for 2020-20201:</w:t>
      </w:r>
    </w:p>
    <w:p w14:paraId="5A3E77EE" w14:textId="76BADA74" w:rsidR="00302225" w:rsidRDefault="00302225" w:rsidP="00766BA0">
      <w:pPr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Dr. Bruce DeHart</w:t>
      </w:r>
    </w:p>
    <w:p w14:paraId="795B7A31" w14:textId="7FDB1799" w:rsidR="00302225" w:rsidRDefault="00302225" w:rsidP="00766BA0">
      <w:pPr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Dr. Rebecca Gonzalez Innis</w:t>
      </w:r>
    </w:p>
    <w:p w14:paraId="4AF061F1" w14:textId="6593914B" w:rsidR="00302225" w:rsidRDefault="00302225" w:rsidP="00766BA0">
      <w:pPr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Dr. Roger Ladd</w:t>
      </w:r>
    </w:p>
    <w:p w14:paraId="6F61410E" w14:textId="1E7DC347" w:rsidR="00302225" w:rsidRDefault="00302225" w:rsidP="00766BA0">
      <w:pPr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Dr. Summer Woodside</w:t>
      </w:r>
    </w:p>
    <w:p w14:paraId="59B93875" w14:textId="769828E0" w:rsidR="00302225" w:rsidRDefault="00302225" w:rsidP="00766BA0">
      <w:pPr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Dr. Velinda </w:t>
      </w:r>
      <w:proofErr w:type="spellStart"/>
      <w:r>
        <w:rPr>
          <w:rFonts w:asciiTheme="minorHAnsi" w:hAnsiTheme="minorHAnsi" w:cstheme="minorHAnsi"/>
        </w:rPr>
        <w:t>Woriax</w:t>
      </w:r>
      <w:proofErr w:type="spellEnd"/>
    </w:p>
    <w:p w14:paraId="6F649ABD" w14:textId="77777777" w:rsidR="00302225" w:rsidRPr="00302225" w:rsidRDefault="00302225" w:rsidP="00206539">
      <w:pPr>
        <w:jc w:val="both"/>
        <w:rPr>
          <w:rFonts w:asciiTheme="minorHAnsi" w:hAnsiTheme="minorHAnsi" w:cstheme="minorHAnsi"/>
        </w:rPr>
      </w:pPr>
    </w:p>
    <w:sectPr w:rsidR="00302225" w:rsidRPr="00302225" w:rsidSect="009E59E2">
      <w:pgSz w:w="12240" w:h="15840"/>
      <w:pgMar w:top="63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348B5"/>
    <w:multiLevelType w:val="multilevel"/>
    <w:tmpl w:val="05EA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C70D2C"/>
    <w:multiLevelType w:val="hybridMultilevel"/>
    <w:tmpl w:val="860E3D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E7BEE"/>
    <w:multiLevelType w:val="hybridMultilevel"/>
    <w:tmpl w:val="57DA9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9688B"/>
    <w:multiLevelType w:val="hybridMultilevel"/>
    <w:tmpl w:val="3E6C4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5034F"/>
    <w:multiLevelType w:val="hybridMultilevel"/>
    <w:tmpl w:val="5DE47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D7F12"/>
    <w:multiLevelType w:val="hybridMultilevel"/>
    <w:tmpl w:val="A3AA4FA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3DA81BCC"/>
    <w:multiLevelType w:val="hybridMultilevel"/>
    <w:tmpl w:val="201659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A4B0A"/>
    <w:multiLevelType w:val="hybridMultilevel"/>
    <w:tmpl w:val="E49C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168D"/>
    <w:multiLevelType w:val="hybridMultilevel"/>
    <w:tmpl w:val="36968D8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C04DF9"/>
    <w:multiLevelType w:val="hybridMultilevel"/>
    <w:tmpl w:val="3E6C4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85622"/>
    <w:multiLevelType w:val="hybridMultilevel"/>
    <w:tmpl w:val="50B465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7063D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B2D6F"/>
    <w:multiLevelType w:val="hybridMultilevel"/>
    <w:tmpl w:val="507E75C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943E5D"/>
    <w:multiLevelType w:val="hybridMultilevel"/>
    <w:tmpl w:val="5CF0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2"/>
  </w:num>
  <w:num w:numId="5">
    <w:abstractNumId w:val="2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5"/>
  </w:num>
  <w:num w:numId="13">
    <w:abstractNumId w:val="3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CFB"/>
    <w:rsid w:val="00080112"/>
    <w:rsid w:val="000812C4"/>
    <w:rsid w:val="00091338"/>
    <w:rsid w:val="000C2EBB"/>
    <w:rsid w:val="000D0D7E"/>
    <w:rsid w:val="001E0DCA"/>
    <w:rsid w:val="00206539"/>
    <w:rsid w:val="00233FDF"/>
    <w:rsid w:val="0025200C"/>
    <w:rsid w:val="00263556"/>
    <w:rsid w:val="002D4EBF"/>
    <w:rsid w:val="002E2F89"/>
    <w:rsid w:val="002E4F48"/>
    <w:rsid w:val="00302225"/>
    <w:rsid w:val="00315145"/>
    <w:rsid w:val="00351EC1"/>
    <w:rsid w:val="003A34CE"/>
    <w:rsid w:val="003B13F1"/>
    <w:rsid w:val="003C396E"/>
    <w:rsid w:val="00403D9A"/>
    <w:rsid w:val="00413F31"/>
    <w:rsid w:val="00445A67"/>
    <w:rsid w:val="00450646"/>
    <w:rsid w:val="004D44FA"/>
    <w:rsid w:val="00525663"/>
    <w:rsid w:val="00584AD4"/>
    <w:rsid w:val="00597873"/>
    <w:rsid w:val="005C4FB8"/>
    <w:rsid w:val="005D611F"/>
    <w:rsid w:val="00697FA8"/>
    <w:rsid w:val="006E5957"/>
    <w:rsid w:val="006F1E57"/>
    <w:rsid w:val="006F7DDE"/>
    <w:rsid w:val="0076116D"/>
    <w:rsid w:val="00766BA0"/>
    <w:rsid w:val="00775081"/>
    <w:rsid w:val="007F1006"/>
    <w:rsid w:val="00807A6F"/>
    <w:rsid w:val="008201E8"/>
    <w:rsid w:val="00856D3E"/>
    <w:rsid w:val="008957C1"/>
    <w:rsid w:val="008F39EA"/>
    <w:rsid w:val="00935D0D"/>
    <w:rsid w:val="009E59E2"/>
    <w:rsid w:val="00A1219F"/>
    <w:rsid w:val="00A506C9"/>
    <w:rsid w:val="00AE6178"/>
    <w:rsid w:val="00B31904"/>
    <w:rsid w:val="00B435F1"/>
    <w:rsid w:val="00B56DA1"/>
    <w:rsid w:val="00B91170"/>
    <w:rsid w:val="00B92EEA"/>
    <w:rsid w:val="00BB16BF"/>
    <w:rsid w:val="00BD5EC7"/>
    <w:rsid w:val="00BE6FD1"/>
    <w:rsid w:val="00C11F2E"/>
    <w:rsid w:val="00C13B0E"/>
    <w:rsid w:val="00C46635"/>
    <w:rsid w:val="00C65881"/>
    <w:rsid w:val="00D15401"/>
    <w:rsid w:val="00D3245B"/>
    <w:rsid w:val="00D95318"/>
    <w:rsid w:val="00DB26B5"/>
    <w:rsid w:val="00E66DE2"/>
    <w:rsid w:val="00E7082D"/>
    <w:rsid w:val="00EB3CFB"/>
    <w:rsid w:val="00ED7BE8"/>
    <w:rsid w:val="00F04BAC"/>
    <w:rsid w:val="00F32814"/>
    <w:rsid w:val="00F664BA"/>
    <w:rsid w:val="00FA33F8"/>
    <w:rsid w:val="00FB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51DDF"/>
  <w15:chartTrackingRefBased/>
  <w15:docId w15:val="{64D14E61-7F10-4F1B-B215-A1CC8712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CFB"/>
    <w:pPr>
      <w:spacing w:after="0" w:line="240" w:lineRule="auto"/>
    </w:pPr>
    <w:rPr>
      <w:rFonts w:ascii="Calibri" w:hAnsi="Calibri" w:cs="Times New Roman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0812C4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rsid w:val="00F664BA"/>
    <w:pPr>
      <w:widowControl w:val="0"/>
      <w:snapToGri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F664B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664BA"/>
    <w:rPr>
      <w:rFonts w:ascii="Consolas" w:eastAsia="Calibri" w:hAnsi="Consolas" w:cs="Times New Roman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C396E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6116D"/>
    <w:pPr>
      <w:ind w:left="720"/>
    </w:pPr>
  </w:style>
  <w:style w:type="character" w:styleId="Strong">
    <w:name w:val="Strong"/>
    <w:basedOn w:val="DefaultParagraphFont"/>
    <w:uiPriority w:val="22"/>
    <w:qFormat/>
    <w:rsid w:val="0076116D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Web">
    <w:name w:val="Normal (Web)"/>
    <w:basedOn w:val="Normal"/>
    <w:uiPriority w:val="99"/>
    <w:semiHidden/>
    <w:unhideWhenUsed/>
    <w:rsid w:val="0076116D"/>
    <w:pPr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4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4CE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12C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xmsonormal">
    <w:name w:val="x_xmsonormal"/>
    <w:basedOn w:val="Normal"/>
    <w:rsid w:val="00ED7BE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66B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2330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16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9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51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56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12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103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cp.webex.com/uncp/j.php?MTID=m7bb1193c286fc3c898fb7f6be821adf0;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uncp.webex.com/uncp/j.php?MTID=m7bb1193c286fc3c898fb7f6be821adf0;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cp.webex.com/uncp/j.php?MTID=m7bb1193c286fc3c898fb7f6be821adf0;" TargetMode="External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92D517-950E-4BBF-A9C6-E43444080D95}"/>
</file>

<file path=customXml/itemProps2.xml><?xml version="1.0" encoding="utf-8"?>
<ds:datastoreItem xmlns:ds="http://schemas.openxmlformats.org/officeDocument/2006/customXml" ds:itemID="{B08276F6-D01A-42F3-A1AE-4561FDD9E139}"/>
</file>

<file path=customXml/itemProps3.xml><?xml version="1.0" encoding="utf-8"?>
<ds:datastoreItem xmlns:ds="http://schemas.openxmlformats.org/officeDocument/2006/customXml" ds:itemID="{F6E96D67-DA13-410F-A9AE-C443433BB7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Pembroke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Aiken</dc:creator>
  <cp:keywords/>
  <dc:description/>
  <cp:lastModifiedBy>Abby Mann</cp:lastModifiedBy>
  <cp:revision>2</cp:revision>
  <cp:lastPrinted>2018-09-05T13:09:00Z</cp:lastPrinted>
  <dcterms:created xsi:type="dcterms:W3CDTF">2020-08-31T23:42:00Z</dcterms:created>
  <dcterms:modified xsi:type="dcterms:W3CDTF">2020-08-31T23:42:00Z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1614802615</vt:i4>
  </property>
  <property fmtid="{D5CDD505-2E9C-101B-9397-08002B2CF9AE}" pid="3" name="ContentTypeId">
    <vt:lpwstr>0x010100ADA145B660521C4ABD819008114F4046</vt:lpwstr>
  </property>
</Properties>
</file>