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23A6" w14:textId="0FEAF020" w:rsidR="001F6B1F" w:rsidRPr="0096284F" w:rsidRDefault="001F6B1F" w:rsidP="001F6B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DNP </w:t>
      </w:r>
      <w:r w:rsidRPr="0096284F">
        <w:rPr>
          <w:rFonts w:ascii="Times New Roman" w:hAnsi="Times New Roman" w:cs="Times New Roman"/>
          <w:b/>
          <w:bCs/>
        </w:rPr>
        <w:t xml:space="preserve">Plan </w:t>
      </w:r>
      <w:proofErr w:type="gramStart"/>
      <w:r w:rsidRPr="0096284F">
        <w:rPr>
          <w:rFonts w:ascii="Times New Roman" w:hAnsi="Times New Roman" w:cs="Times New Roman"/>
          <w:b/>
          <w:bCs/>
        </w:rPr>
        <w:t>of</w:t>
      </w:r>
      <w:proofErr w:type="gramEnd"/>
      <w:r w:rsidRPr="0096284F">
        <w:rPr>
          <w:rFonts w:ascii="Times New Roman" w:hAnsi="Times New Roman" w:cs="Times New Roman"/>
          <w:b/>
          <w:bCs/>
        </w:rPr>
        <w:t xml:space="preserve"> Study</w:t>
      </w:r>
      <w:r>
        <w:rPr>
          <w:rFonts w:ascii="Times New Roman" w:hAnsi="Times New Roman" w:cs="Times New Roman"/>
          <w:b/>
          <w:bCs/>
        </w:rPr>
        <w:t xml:space="preserve"> Fal</w:t>
      </w:r>
      <w:r>
        <w:rPr>
          <w:rFonts w:ascii="Times New Roman" w:hAnsi="Times New Roman" w:cs="Times New Roman"/>
          <w:b/>
          <w:bCs/>
        </w:rPr>
        <w:t>l Start</w:t>
      </w:r>
    </w:p>
    <w:p w14:paraId="283A763E" w14:textId="10CA7AD4" w:rsidR="001F6B1F" w:rsidRPr="0096284F" w:rsidRDefault="001F6B1F" w:rsidP="001F6B1F">
      <w:pPr>
        <w:rPr>
          <w:rFonts w:ascii="Times New Roman" w:hAnsi="Times New Roman" w:cs="Times New Roman"/>
          <w:b/>
          <w:bCs/>
        </w:rPr>
      </w:pPr>
      <w:r w:rsidRPr="0096284F">
        <w:rPr>
          <w:rFonts w:ascii="Times New Roman" w:hAnsi="Times New Roman" w:cs="Times New Roman"/>
          <w:b/>
          <w:bCs/>
        </w:rPr>
        <w:t xml:space="preserve">The DNP program involves 35* credit hours of study over 2 years. The program is completely online with carefully selected clinical opportunities to enhance the advanced practice role of the </w:t>
      </w:r>
      <w:r w:rsidR="00CA4A9B" w:rsidRPr="0096284F">
        <w:rPr>
          <w:rFonts w:ascii="Times New Roman" w:hAnsi="Times New Roman" w:cs="Times New Roman"/>
          <w:b/>
          <w:bCs/>
        </w:rPr>
        <w:t>doctorly</w:t>
      </w:r>
      <w:r w:rsidRPr="0096284F">
        <w:rPr>
          <w:rFonts w:ascii="Times New Roman" w:hAnsi="Times New Roman" w:cs="Times New Roman"/>
          <w:b/>
          <w:bCs/>
        </w:rPr>
        <w:t xml:space="preserve"> prepared nurse.</w:t>
      </w:r>
    </w:p>
    <w:p w14:paraId="7F8ED47C" w14:textId="0B6ECFB5" w:rsidR="001F6B1F" w:rsidRDefault="001F6B1F" w:rsidP="001F6B1F">
      <w:pPr>
        <w:rPr>
          <w:rFonts w:ascii="Times New Roman" w:hAnsi="Times New Roman" w:cs="Times New Roman"/>
        </w:rPr>
      </w:pPr>
      <w:r w:rsidRPr="0096284F">
        <w:rPr>
          <w:rFonts w:ascii="Times New Roman" w:hAnsi="Times New Roman" w:cs="Times New Roman"/>
        </w:rPr>
        <w:t>*Additional credits may be needed</w:t>
      </w:r>
      <w:r>
        <w:rPr>
          <w:rFonts w:ascii="Times New Roman" w:hAnsi="Times New Roman" w:cs="Times New Roman"/>
        </w:rPr>
        <w:t xml:space="preserve"> f</w:t>
      </w:r>
      <w:r w:rsidRPr="0096284F">
        <w:rPr>
          <w:rFonts w:ascii="Times New Roman" w:hAnsi="Times New Roman" w:cs="Times New Roman"/>
        </w:rPr>
        <w:t>or those students who need an extension to complete their DNP Quality Improvement Action Project.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329"/>
        <w:gridCol w:w="3959"/>
        <w:gridCol w:w="1096"/>
        <w:gridCol w:w="1870"/>
      </w:tblGrid>
      <w:tr w:rsidR="00ED178B" w14:paraId="2EF7FB0A" w14:textId="77777777" w:rsidTr="00ED178B">
        <w:tc>
          <w:tcPr>
            <w:tcW w:w="1096" w:type="dxa"/>
          </w:tcPr>
          <w:p w14:paraId="10482AC7" w14:textId="06D6A5C3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329" w:type="dxa"/>
          </w:tcPr>
          <w:p w14:paraId="3B9DCC57" w14:textId="311BBC4E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59" w:type="dxa"/>
          </w:tcPr>
          <w:p w14:paraId="2FB4FA5A" w14:textId="54512FED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1096" w:type="dxa"/>
          </w:tcPr>
          <w:p w14:paraId="4CF512E1" w14:textId="3272D09E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 Hours</w:t>
            </w:r>
          </w:p>
        </w:tc>
        <w:tc>
          <w:tcPr>
            <w:tcW w:w="1870" w:type="dxa"/>
          </w:tcPr>
          <w:p w14:paraId="70E226D0" w14:textId="79BA1908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Earned Clinical Hours</w:t>
            </w:r>
          </w:p>
        </w:tc>
      </w:tr>
      <w:tr w:rsidR="00ED178B" w14:paraId="62C70F6A" w14:textId="77777777" w:rsidTr="00ED178B">
        <w:tc>
          <w:tcPr>
            <w:tcW w:w="1096" w:type="dxa"/>
          </w:tcPr>
          <w:p w14:paraId="7A6683AC" w14:textId="73A1E362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</w:t>
            </w:r>
          </w:p>
        </w:tc>
        <w:tc>
          <w:tcPr>
            <w:tcW w:w="1329" w:type="dxa"/>
          </w:tcPr>
          <w:p w14:paraId="49D663E8" w14:textId="3A550843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8000</w:t>
            </w:r>
          </w:p>
        </w:tc>
        <w:tc>
          <w:tcPr>
            <w:tcW w:w="3959" w:type="dxa"/>
          </w:tcPr>
          <w:p w14:paraId="40C39007" w14:textId="49A883D1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Population &amp; Public Health Theory: Problem Discovery</w:t>
            </w:r>
          </w:p>
        </w:tc>
        <w:tc>
          <w:tcPr>
            <w:tcW w:w="1096" w:type="dxa"/>
          </w:tcPr>
          <w:p w14:paraId="2A35C24C" w14:textId="77777777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</w:p>
          <w:p w14:paraId="297920BB" w14:textId="6B6B9C79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3E9F94AE" w14:textId="77777777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</w:p>
          <w:p w14:paraId="26E964A7" w14:textId="0B179F98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178B" w14:paraId="7CA1A65F" w14:textId="77777777" w:rsidTr="00ED178B">
        <w:tc>
          <w:tcPr>
            <w:tcW w:w="1096" w:type="dxa"/>
          </w:tcPr>
          <w:p w14:paraId="09A750EB" w14:textId="249D13A0" w:rsidR="00ED178B" w:rsidRDefault="00ED178B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</w:t>
            </w:r>
          </w:p>
        </w:tc>
        <w:tc>
          <w:tcPr>
            <w:tcW w:w="1329" w:type="dxa"/>
          </w:tcPr>
          <w:p w14:paraId="72D80110" w14:textId="7E0B7CB3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8010</w:t>
            </w:r>
          </w:p>
        </w:tc>
        <w:tc>
          <w:tcPr>
            <w:tcW w:w="3959" w:type="dxa"/>
          </w:tcPr>
          <w:p w14:paraId="63ADBDC5" w14:textId="4D46061C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Advanced Nursing Health Policy, Practice and Ethics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096" w:type="dxa"/>
          </w:tcPr>
          <w:p w14:paraId="1B560B41" w14:textId="04C1C88F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4EFA8A8A" w14:textId="24524F88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178B" w14:paraId="657198E2" w14:textId="77777777" w:rsidTr="00ED178B">
        <w:tc>
          <w:tcPr>
            <w:tcW w:w="1096" w:type="dxa"/>
          </w:tcPr>
          <w:p w14:paraId="60788D56" w14:textId="39069FB1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</w:t>
            </w:r>
          </w:p>
        </w:tc>
        <w:tc>
          <w:tcPr>
            <w:tcW w:w="1329" w:type="dxa"/>
          </w:tcPr>
          <w:p w14:paraId="0BD2FBC7" w14:textId="300F7777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8031</w:t>
            </w:r>
          </w:p>
        </w:tc>
        <w:tc>
          <w:tcPr>
            <w:tcW w:w="3959" w:type="dxa"/>
          </w:tcPr>
          <w:p w14:paraId="3811CB79" w14:textId="62FEE58B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Clinical Practicum I: Organizational &amp; Public Health Systems Leadership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96" w:type="dxa"/>
          </w:tcPr>
          <w:p w14:paraId="1DB7B40E" w14:textId="6292CA9C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2B83416C" w14:textId="3D5675A5" w:rsidR="00ED178B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2C23D6" w14:paraId="387694EB" w14:textId="77777777" w:rsidTr="0070778A">
        <w:tc>
          <w:tcPr>
            <w:tcW w:w="1096" w:type="dxa"/>
          </w:tcPr>
          <w:p w14:paraId="52030F56" w14:textId="4E29167A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</w:t>
            </w:r>
          </w:p>
        </w:tc>
        <w:tc>
          <w:tcPr>
            <w:tcW w:w="1329" w:type="dxa"/>
          </w:tcPr>
          <w:p w14:paraId="5A702C09" w14:textId="7F65420D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8020</w:t>
            </w:r>
          </w:p>
        </w:tc>
        <w:tc>
          <w:tcPr>
            <w:tcW w:w="3959" w:type="dxa"/>
            <w:vAlign w:val="center"/>
          </w:tcPr>
          <w:p w14:paraId="1C562E49" w14:textId="44B49D21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Evidence-Based Practice, Research Methods &amp; Clinical Data Management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96" w:type="dxa"/>
          </w:tcPr>
          <w:p w14:paraId="313A7844" w14:textId="5FFCDFFD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2B24A910" w14:textId="0329E76C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3D6" w14:paraId="3CF10BFD" w14:textId="77777777" w:rsidTr="00ED178B">
        <w:tc>
          <w:tcPr>
            <w:tcW w:w="1096" w:type="dxa"/>
          </w:tcPr>
          <w:p w14:paraId="383BC780" w14:textId="1950239C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</w:t>
            </w:r>
          </w:p>
        </w:tc>
        <w:tc>
          <w:tcPr>
            <w:tcW w:w="1329" w:type="dxa"/>
          </w:tcPr>
          <w:p w14:paraId="686141F4" w14:textId="68B36B8C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8101</w:t>
            </w:r>
          </w:p>
        </w:tc>
        <w:tc>
          <w:tcPr>
            <w:tcW w:w="3959" w:type="dxa"/>
          </w:tcPr>
          <w:p w14:paraId="762C2047" w14:textId="60D5D844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Nursing Inquiry: DNP Project I</w:t>
            </w:r>
          </w:p>
        </w:tc>
        <w:tc>
          <w:tcPr>
            <w:tcW w:w="1096" w:type="dxa"/>
          </w:tcPr>
          <w:p w14:paraId="15DF408D" w14:textId="6FA330C4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30BC2555" w14:textId="3AA1FFB0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C23D6" w14:paraId="7FD91204" w14:textId="77777777" w:rsidTr="00ED178B">
        <w:tc>
          <w:tcPr>
            <w:tcW w:w="1096" w:type="dxa"/>
          </w:tcPr>
          <w:p w14:paraId="0665C826" w14:textId="275841DC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Fall </w:t>
            </w:r>
          </w:p>
        </w:tc>
        <w:tc>
          <w:tcPr>
            <w:tcW w:w="1329" w:type="dxa"/>
          </w:tcPr>
          <w:p w14:paraId="09BC081D" w14:textId="0B30D725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8032</w:t>
            </w:r>
          </w:p>
        </w:tc>
        <w:tc>
          <w:tcPr>
            <w:tcW w:w="3959" w:type="dxa"/>
          </w:tcPr>
          <w:p w14:paraId="0D8FFDC1" w14:textId="19130EF0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Clinical Practicum II: Population Assessment &amp; Health Promotion Modeling</w:t>
            </w:r>
          </w:p>
        </w:tc>
        <w:tc>
          <w:tcPr>
            <w:tcW w:w="1096" w:type="dxa"/>
          </w:tcPr>
          <w:p w14:paraId="680697F2" w14:textId="5C66CD85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60002004" w14:textId="675080B2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2C23D6" w14:paraId="2BE9EF77" w14:textId="77777777" w:rsidTr="00ED178B">
        <w:tc>
          <w:tcPr>
            <w:tcW w:w="1096" w:type="dxa"/>
          </w:tcPr>
          <w:p w14:paraId="4595181E" w14:textId="021FBE7B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</w:t>
            </w:r>
          </w:p>
        </w:tc>
        <w:tc>
          <w:tcPr>
            <w:tcW w:w="1329" w:type="dxa"/>
          </w:tcPr>
          <w:p w14:paraId="03CB09B3" w14:textId="45DB9813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8102</w:t>
            </w:r>
          </w:p>
        </w:tc>
        <w:tc>
          <w:tcPr>
            <w:tcW w:w="3959" w:type="dxa"/>
          </w:tcPr>
          <w:p w14:paraId="1F3FC07E" w14:textId="32C43803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Nursing Inquiry: DNP Project 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1096" w:type="dxa"/>
          </w:tcPr>
          <w:p w14:paraId="6BC8588B" w14:textId="0F64407F" w:rsidR="002C23D6" w:rsidRDefault="000A0F18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7FF9C43A" w14:textId="5C331993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2C23D6" w14:paraId="12757036" w14:textId="77777777" w:rsidTr="00ED178B">
        <w:tc>
          <w:tcPr>
            <w:tcW w:w="1096" w:type="dxa"/>
          </w:tcPr>
          <w:p w14:paraId="48946E97" w14:textId="6F76BE5B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</w:t>
            </w:r>
          </w:p>
        </w:tc>
        <w:tc>
          <w:tcPr>
            <w:tcW w:w="1329" w:type="dxa"/>
          </w:tcPr>
          <w:p w14:paraId="01635FD7" w14:textId="5CF0FD4B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8033</w:t>
            </w:r>
          </w:p>
        </w:tc>
        <w:tc>
          <w:tcPr>
            <w:tcW w:w="3959" w:type="dxa"/>
          </w:tcPr>
          <w:p w14:paraId="5C606B6F" w14:textId="74B0BB1A" w:rsidR="002C23D6" w:rsidRDefault="000A0F18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Clinical Practicum III: Population Intervention Planning, Implementation and Evaluation Strategies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  <w:tc>
          <w:tcPr>
            <w:tcW w:w="1096" w:type="dxa"/>
          </w:tcPr>
          <w:p w14:paraId="7A06613B" w14:textId="3B06CDC1" w:rsidR="002C23D6" w:rsidRDefault="000A0F18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61CD0CEB" w14:textId="7A15A5C0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2C23D6" w14:paraId="62557891" w14:textId="77777777" w:rsidTr="00ED178B">
        <w:tc>
          <w:tcPr>
            <w:tcW w:w="1096" w:type="dxa"/>
          </w:tcPr>
          <w:p w14:paraId="3E5E7D1E" w14:textId="361E2B08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</w:t>
            </w:r>
          </w:p>
        </w:tc>
        <w:tc>
          <w:tcPr>
            <w:tcW w:w="1329" w:type="dxa"/>
          </w:tcPr>
          <w:p w14:paraId="49F2B5E6" w14:textId="1B30EA87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8103</w:t>
            </w:r>
          </w:p>
        </w:tc>
        <w:tc>
          <w:tcPr>
            <w:tcW w:w="3959" w:type="dxa"/>
          </w:tcPr>
          <w:p w14:paraId="7F3915C3" w14:textId="408A296E" w:rsidR="002C23D6" w:rsidRDefault="000A0F18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 xml:space="preserve">Nursing Inquiry: DNP </w:t>
            </w:r>
            <w:r>
              <w:rPr>
                <w:rFonts w:ascii="Times New Roman" w:hAnsi="Times New Roman" w:cs="Times New Roman"/>
              </w:rPr>
              <w:t>P</w:t>
            </w:r>
            <w:r w:rsidRPr="0096284F">
              <w:rPr>
                <w:rFonts w:ascii="Times New Roman" w:hAnsi="Times New Roman" w:cs="Times New Roman"/>
              </w:rPr>
              <w:t>roject 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1096" w:type="dxa"/>
          </w:tcPr>
          <w:p w14:paraId="4C04D88B" w14:textId="140B1252" w:rsidR="002C23D6" w:rsidRDefault="000A0F18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14:paraId="70F42C54" w14:textId="4805CB4A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2C23D6" w14:paraId="5AC4D603" w14:textId="77777777" w:rsidTr="00ED178B">
        <w:tc>
          <w:tcPr>
            <w:tcW w:w="1096" w:type="dxa"/>
          </w:tcPr>
          <w:p w14:paraId="03FF3BCE" w14:textId="7C7A01C7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</w:t>
            </w:r>
          </w:p>
        </w:tc>
        <w:tc>
          <w:tcPr>
            <w:tcW w:w="1329" w:type="dxa"/>
          </w:tcPr>
          <w:p w14:paraId="71A5FB3D" w14:textId="19A8F666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8034</w:t>
            </w:r>
          </w:p>
        </w:tc>
        <w:tc>
          <w:tcPr>
            <w:tcW w:w="3959" w:type="dxa"/>
          </w:tcPr>
          <w:p w14:paraId="07A45637" w14:textId="70C6F5DC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 w:rsidRPr="0096284F">
              <w:rPr>
                <w:rFonts w:ascii="Times New Roman" w:hAnsi="Times New Roman" w:cs="Times New Roman"/>
              </w:rPr>
              <w:t>Clinical Practicum IV: Project Evaluation and Dissemination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096" w:type="dxa"/>
          </w:tcPr>
          <w:p w14:paraId="468C239E" w14:textId="1BD2F200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0" w:type="dxa"/>
          </w:tcPr>
          <w:p w14:paraId="093F419D" w14:textId="2286F389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2C23D6" w14:paraId="359680F3" w14:textId="77777777" w:rsidTr="00ED178B">
        <w:tc>
          <w:tcPr>
            <w:tcW w:w="1096" w:type="dxa"/>
          </w:tcPr>
          <w:p w14:paraId="4C5310D9" w14:textId="77777777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9BA33EB" w14:textId="77777777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</w:tcPr>
          <w:p w14:paraId="6766851A" w14:textId="77777777" w:rsidR="002C23D6" w:rsidRDefault="002C23D6" w:rsidP="002C2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630D2244" w14:textId="700FB381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0" w:type="dxa"/>
          </w:tcPr>
          <w:p w14:paraId="09E87328" w14:textId="244E82AC" w:rsidR="002C23D6" w:rsidRDefault="00A111D1" w:rsidP="002C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</w:tr>
    </w:tbl>
    <w:p w14:paraId="19F26B48" w14:textId="77777777" w:rsidR="001F6B1F" w:rsidRDefault="001F6B1F" w:rsidP="001F6B1F"/>
    <w:p w14:paraId="3D580648" w14:textId="16E42660" w:rsidR="00A111D1" w:rsidRPr="00A111D1" w:rsidRDefault="00A111D1" w:rsidP="001F6B1F">
      <w:pPr>
        <w:rPr>
          <w:rFonts w:ascii="Times New Roman" w:hAnsi="Times New Roman" w:cs="Times New Roman"/>
        </w:rPr>
      </w:pPr>
      <w:r w:rsidRPr="00A111D1">
        <w:rPr>
          <w:rFonts w:ascii="Times New Roman" w:hAnsi="Times New Roman" w:cs="Times New Roman"/>
        </w:rPr>
        <w:t xml:space="preserve">In summary to address the 1085 clinical hours earned in the </w:t>
      </w:r>
      <w:r>
        <w:rPr>
          <w:rFonts w:ascii="Times New Roman" w:hAnsi="Times New Roman" w:cs="Times New Roman"/>
        </w:rPr>
        <w:t xml:space="preserve">MESON </w:t>
      </w:r>
      <w:r w:rsidRPr="00A111D1">
        <w:rPr>
          <w:rFonts w:ascii="Times New Roman" w:hAnsi="Times New Roman" w:cs="Times New Roman"/>
        </w:rPr>
        <w:t>DNP Program in Population Health:</w:t>
      </w:r>
    </w:p>
    <w:p w14:paraId="4250AD5C" w14:textId="74F5DCC8" w:rsidR="001F6B1F" w:rsidRPr="001F6B1F" w:rsidRDefault="001F6B1F" w:rsidP="001F6B1F">
      <w:pPr>
        <w:rPr>
          <w:rFonts w:ascii="Times New Roman" w:hAnsi="Times New Roman" w:cs="Times New Roman"/>
        </w:rPr>
      </w:pPr>
      <w:r w:rsidRPr="00A111D1">
        <w:rPr>
          <w:rFonts w:ascii="Times New Roman" w:hAnsi="Times New Roman" w:cs="Times New Roman"/>
        </w:rPr>
        <w:t>T</w:t>
      </w:r>
      <w:r w:rsidRPr="001F6B1F">
        <w:rPr>
          <w:rFonts w:ascii="Times New Roman" w:hAnsi="Times New Roman" w:cs="Times New Roman"/>
        </w:rPr>
        <w:t>he Nursing Inquiry DNP Project Courses will provide the following Clinical Hours associated with the DNP QI Project requirements of the course for a total of 500 project hours: </w:t>
      </w:r>
    </w:p>
    <w:p w14:paraId="2C177D76" w14:textId="77777777" w:rsidR="001F6B1F" w:rsidRPr="001F6B1F" w:rsidRDefault="001F6B1F" w:rsidP="001F6B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8101 Nursing Inquiry: DNP Project 1- 50 DNP Project hours  </w:t>
      </w:r>
    </w:p>
    <w:p w14:paraId="1C34E5F2" w14:textId="77777777" w:rsidR="001F6B1F" w:rsidRPr="001F6B1F" w:rsidRDefault="001F6B1F" w:rsidP="001F6B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8102 Nursing Inquiry: DNP Project 2- 150 DNP Project hours </w:t>
      </w:r>
    </w:p>
    <w:p w14:paraId="346632BB" w14:textId="77777777" w:rsidR="001F6B1F" w:rsidRPr="001F6B1F" w:rsidRDefault="001F6B1F" w:rsidP="001F6B1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8103 Nursing Inquiry: DNP Project 3- 300 DNP Project hours </w:t>
      </w:r>
    </w:p>
    <w:p w14:paraId="4FB50427" w14:textId="50BE1358" w:rsidR="001F6B1F" w:rsidRPr="001F6B1F" w:rsidRDefault="001F6B1F" w:rsidP="001F6B1F">
      <w:p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The remaining 500</w:t>
      </w:r>
      <w:r w:rsidR="00A111D1" w:rsidRPr="00A111D1">
        <w:rPr>
          <w:rFonts w:ascii="Times New Roman" w:hAnsi="Times New Roman" w:cs="Times New Roman"/>
        </w:rPr>
        <w:t>+</w:t>
      </w:r>
      <w:r w:rsidRPr="001F6B1F">
        <w:rPr>
          <w:rFonts w:ascii="Times New Roman" w:hAnsi="Times New Roman" w:cs="Times New Roman"/>
        </w:rPr>
        <w:t xml:space="preserve"> hours will be earned from the following Clinical Courses: </w:t>
      </w:r>
    </w:p>
    <w:p w14:paraId="6E6D2C4C" w14:textId="77777777" w:rsidR="001F6B1F" w:rsidRPr="001F6B1F" w:rsidRDefault="001F6B1F" w:rsidP="001F6B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8031 Clinical Practicum I: Organizational and Public Health Systems Leadership- 45 Clinical hours (3 didactic hours -1 clinical hour) </w:t>
      </w:r>
    </w:p>
    <w:p w14:paraId="6D496188" w14:textId="77777777" w:rsidR="001F6B1F" w:rsidRPr="001F6B1F" w:rsidRDefault="001F6B1F" w:rsidP="001F6B1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8032 Clinical Practicum II: Population Assessment and Health Promotion Modeling- 180 Clinical hours (0 didactic hour-4 clinical hours) </w:t>
      </w:r>
    </w:p>
    <w:p w14:paraId="332F9D69" w14:textId="77777777" w:rsidR="001F6B1F" w:rsidRPr="001F6B1F" w:rsidRDefault="001F6B1F" w:rsidP="001F6B1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8033 Clinical Practicum III: Population Intervention Planning, Implementation, and Evaluation - 180 Clinical Hours (0 didactic hours-4 clinical hours) </w:t>
      </w:r>
    </w:p>
    <w:p w14:paraId="44B69A7D" w14:textId="77777777" w:rsidR="001F6B1F" w:rsidRPr="001F6B1F" w:rsidRDefault="001F6B1F" w:rsidP="001F6B1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NUR 8034 Clinical Practicum IV: Project Evaluation and Dissemination- 180 Clinical Hours (1 didactic hour-4 clinical hours) </w:t>
      </w:r>
    </w:p>
    <w:p w14:paraId="2C5182FB" w14:textId="77777777" w:rsidR="001F6B1F" w:rsidRPr="001F6B1F" w:rsidRDefault="001F6B1F" w:rsidP="001F6B1F">
      <w:pPr>
        <w:rPr>
          <w:rFonts w:ascii="Times New Roman" w:hAnsi="Times New Roman" w:cs="Times New Roman"/>
        </w:rPr>
      </w:pPr>
      <w:r w:rsidRPr="001F6B1F">
        <w:rPr>
          <w:rFonts w:ascii="Times New Roman" w:hAnsi="Times New Roman" w:cs="Times New Roman"/>
        </w:rPr>
        <w:t>Totaling 585 Clinical Hours </w:t>
      </w:r>
    </w:p>
    <w:p w14:paraId="54730928" w14:textId="77777777" w:rsidR="00836772" w:rsidRDefault="00836772"/>
    <w:sectPr w:rsidR="0083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8BF"/>
    <w:multiLevelType w:val="multilevel"/>
    <w:tmpl w:val="8A4A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851B4C"/>
    <w:multiLevelType w:val="multilevel"/>
    <w:tmpl w:val="D3FC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15D65"/>
    <w:multiLevelType w:val="multilevel"/>
    <w:tmpl w:val="4C4C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87F4C"/>
    <w:multiLevelType w:val="multilevel"/>
    <w:tmpl w:val="921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777555"/>
    <w:multiLevelType w:val="multilevel"/>
    <w:tmpl w:val="2FB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5C5752"/>
    <w:multiLevelType w:val="multilevel"/>
    <w:tmpl w:val="648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C650B7"/>
    <w:multiLevelType w:val="multilevel"/>
    <w:tmpl w:val="771E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996442">
    <w:abstractNumId w:val="0"/>
  </w:num>
  <w:num w:numId="2" w16cid:durableId="1132593644">
    <w:abstractNumId w:val="6"/>
  </w:num>
  <w:num w:numId="3" w16cid:durableId="1598902169">
    <w:abstractNumId w:val="3"/>
  </w:num>
  <w:num w:numId="4" w16cid:durableId="676543319">
    <w:abstractNumId w:val="5"/>
  </w:num>
  <w:num w:numId="5" w16cid:durableId="211578589">
    <w:abstractNumId w:val="2"/>
  </w:num>
  <w:num w:numId="6" w16cid:durableId="546113637">
    <w:abstractNumId w:val="4"/>
  </w:num>
  <w:num w:numId="7" w16cid:durableId="140549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1F"/>
    <w:rsid w:val="000A0F18"/>
    <w:rsid w:val="001F6B1F"/>
    <w:rsid w:val="002C23D6"/>
    <w:rsid w:val="004B38E4"/>
    <w:rsid w:val="006F5A00"/>
    <w:rsid w:val="00836772"/>
    <w:rsid w:val="00A111D1"/>
    <w:rsid w:val="00CA4A9B"/>
    <w:rsid w:val="00E4107E"/>
    <w:rsid w:val="00E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9366"/>
  <w15:chartTrackingRefBased/>
  <w15:docId w15:val="{84D0FB48-087E-48A4-90B5-416807C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B. Hummer</dc:creator>
  <cp:keywords/>
  <dc:description/>
  <cp:lastModifiedBy>Deborah B. Hummer</cp:lastModifiedBy>
  <cp:revision>2</cp:revision>
  <cp:lastPrinted>2025-10-13T13:44:00Z</cp:lastPrinted>
  <dcterms:created xsi:type="dcterms:W3CDTF">2025-10-13T15:53:00Z</dcterms:created>
  <dcterms:modified xsi:type="dcterms:W3CDTF">2025-10-13T15:53:00Z</dcterms:modified>
</cp:coreProperties>
</file>